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7E14" w:rsidTr="00427E14">
        <w:tc>
          <w:tcPr>
            <w:tcW w:w="4672" w:type="dxa"/>
          </w:tcPr>
          <w:p w:rsidR="00427E14" w:rsidRPr="00427E14" w:rsidRDefault="00427E14" w:rsidP="00D6396C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27E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УТВЕРЖДАЮ:</w:t>
            </w:r>
          </w:p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27E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                                           Главный врач КГБУЗ «Стоматологическая поликлиника, г. Бийск»</w:t>
            </w:r>
          </w:p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27E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                                        __________________ М.И. Анашкин</w:t>
            </w:r>
          </w:p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27E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М.П.</w:t>
            </w:r>
          </w:p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427E14" w:rsidRPr="00427E14" w:rsidRDefault="00427E14" w:rsidP="00D6396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27E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«_____» ____________ 2026 г.</w:t>
            </w:r>
          </w:p>
        </w:tc>
      </w:tr>
    </w:tbl>
    <w:p w:rsidR="00427E14" w:rsidRDefault="00427E14" w:rsidP="00427E14">
      <w:pPr>
        <w:jc w:val="center"/>
        <w:rPr>
          <w:rFonts w:ascii="Times New Roman CYR" w:hAnsi="Times New Roman CYR" w:cs="Times New Roman CYR"/>
          <w:b/>
          <w:bCs/>
        </w:rPr>
      </w:pPr>
    </w:p>
    <w:p w:rsidR="00B071AA" w:rsidRDefault="00B07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1AA" w:rsidRDefault="005B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Документация об аукционе</w:t>
      </w:r>
    </w:p>
    <w:p w:rsidR="00B071AA" w:rsidRDefault="00B07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1AA" w:rsidRDefault="005B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Открытый аукцион в электронной форме по продаже транспортного </w:t>
      </w:r>
      <w:r w:rsidR="00514618">
        <w:rPr>
          <w:rFonts w:ascii="Times New Roman" w:hAnsi="Times New Roman" w:cs="Times New Roman"/>
          <w:b/>
          <w:bCs/>
          <w:sz w:val="28"/>
          <w:szCs w:val="28"/>
        </w:rPr>
        <w:t xml:space="preserve">средства, </w:t>
      </w:r>
      <w:r w:rsidR="00F31219">
        <w:rPr>
          <w:rFonts w:ascii="Times New Roman" w:hAnsi="Times New Roman" w:cs="Times New Roman"/>
          <w:b/>
          <w:bCs/>
          <w:sz w:val="28"/>
          <w:szCs w:val="28"/>
        </w:rPr>
        <w:t>находящегося в оперативном управлении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Краев</w:t>
      </w:r>
      <w:r w:rsidR="00F31219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F31219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AC6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</w:t>
      </w:r>
      <w:r w:rsidR="00F31219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AC6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</w:t>
      </w:r>
      <w:r w:rsidR="00AC6A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31219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7FF2">
        <w:rPr>
          <w:rFonts w:ascii="Times New Roman" w:hAnsi="Times New Roman" w:cs="Times New Roman"/>
          <w:b/>
          <w:bCs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7FF2" w:rsidRPr="00017FF2">
        <w:rPr>
          <w:rFonts w:ascii="Times New Roman" w:hAnsi="Times New Roman" w:cs="Times New Roman"/>
          <w:b/>
          <w:bCs/>
          <w:sz w:val="28"/>
          <w:szCs w:val="28"/>
        </w:rPr>
        <w:t>Стоматологическая поликлиника, г. Бийск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B071AA" w:rsidRDefault="005B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Аукцион проводится на электронной площадке ООО «РТС-тендер»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b/>
          <w:bCs/>
          <w:sz w:val="28"/>
          <w:szCs w:val="28"/>
        </w:rPr>
        <w:t>://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rts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tender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ind w:firstLine="567"/>
        <w:jc w:val="center"/>
        <w:textAlignment w:val="baseline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FF2" w:rsidRDefault="00017F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B07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1AA" w:rsidRDefault="005B7212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17FF2">
        <w:rPr>
          <w:rFonts w:ascii="Times New Roman" w:hAnsi="Times New Roman" w:cs="Times New Roman"/>
          <w:sz w:val="24"/>
          <w:szCs w:val="24"/>
        </w:rPr>
        <w:t>Бийск</w:t>
      </w:r>
    </w:p>
    <w:p w:rsidR="00B071AA" w:rsidRDefault="005B7212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D67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71AA" w:rsidRDefault="00B071AA">
      <w:pPr>
        <w:jc w:val="center"/>
        <w:rPr>
          <w:sz w:val="24"/>
          <w:szCs w:val="24"/>
        </w:rPr>
      </w:pPr>
    </w:p>
    <w:p w:rsidR="00B071AA" w:rsidRDefault="005B7212">
      <w:pPr>
        <w:pStyle w:val="af7"/>
        <w:jc w:val="center"/>
        <w:rPr>
          <w:rFonts w:ascii="Times New Roman" w:hAnsi="Times New Roman"/>
          <w:b w:val="0"/>
          <w:bCs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Содержание и Состав документации об аукционе</w:t>
      </w:r>
    </w:p>
    <w:p w:rsidR="00B071AA" w:rsidRDefault="005B7212">
      <w:pPr>
        <w:pStyle w:val="af7"/>
        <w:ind w:left="56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ОРГАНИЗАЦИЯ И ПОРЯДОК ПРОВЕДЕНИЯ АУКЦИОНА</w:t>
      </w:r>
    </w:p>
    <w:p w:rsidR="00B071AA" w:rsidRDefault="005B7212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требования и определения аукциона</w:t>
      </w:r>
    </w:p>
    <w:p w:rsidR="00B071AA" w:rsidRDefault="005B7212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Общие положения и условия проведения аукциона</w:t>
      </w:r>
    </w:p>
    <w:p w:rsidR="00B071AA" w:rsidRDefault="00B071AA">
      <w:pPr>
        <w:pStyle w:val="af7"/>
        <w:ind w:firstLine="567"/>
        <w:rPr>
          <w:rFonts w:ascii="Times New Roman" w:hAnsi="Times New Roman"/>
          <w:b w:val="0"/>
          <w:bCs/>
          <w:caps/>
          <w:sz w:val="24"/>
          <w:szCs w:val="24"/>
        </w:rPr>
      </w:pPr>
    </w:p>
    <w:p w:rsidR="00B071AA" w:rsidRDefault="005B7212">
      <w:pPr>
        <w:pStyle w:val="af7"/>
        <w:rPr>
          <w:rFonts w:ascii="Times New Roman" w:hAnsi="Times New Roman"/>
          <w:b w:val="0"/>
          <w:bCs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4"/>
          <w:szCs w:val="24"/>
        </w:rPr>
        <w:t>Приложения к документации об аукционе:</w:t>
      </w:r>
    </w:p>
    <w:p w:rsidR="00B071AA" w:rsidRDefault="005B7212">
      <w:pPr>
        <w:pStyle w:val="af7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4"/>
          <w:szCs w:val="24"/>
        </w:rPr>
        <w:t xml:space="preserve">№ 1 Образец формы </w:t>
      </w:r>
      <w:r w:rsidR="000C7F2A">
        <w:rPr>
          <w:rFonts w:ascii="Times New Roman" w:hAnsi="Times New Roman"/>
          <w:b w:val="0"/>
          <w:caps/>
          <w:sz w:val="24"/>
          <w:szCs w:val="24"/>
        </w:rPr>
        <w:t>ЗАЯВКИ</w:t>
      </w:r>
    </w:p>
    <w:p w:rsidR="00B071AA" w:rsidRDefault="005B7212">
      <w:pPr>
        <w:pStyle w:val="af7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4"/>
          <w:szCs w:val="24"/>
        </w:rPr>
        <w:t xml:space="preserve">№ 2 - Проект </w:t>
      </w:r>
      <w:r w:rsidR="00CF65B5">
        <w:rPr>
          <w:rFonts w:ascii="Times New Roman" w:hAnsi="Times New Roman"/>
          <w:b w:val="0"/>
          <w:caps/>
          <w:sz w:val="24"/>
          <w:szCs w:val="24"/>
        </w:rPr>
        <w:t>ДОГОВОРА КУПЛИ</w:t>
      </w:r>
      <w:r>
        <w:rPr>
          <w:rFonts w:ascii="Times New Roman" w:hAnsi="Times New Roman"/>
          <w:b w:val="0"/>
          <w:caps/>
          <w:sz w:val="24"/>
          <w:szCs w:val="24"/>
        </w:rPr>
        <w:t>-продажи транспортного средства</w:t>
      </w:r>
    </w:p>
    <w:p w:rsidR="00514228" w:rsidRDefault="00514228">
      <w:pPr>
        <w:pStyle w:val="af7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4"/>
          <w:szCs w:val="24"/>
        </w:rPr>
        <w:t>№ 3 - распоряжениЕ</w:t>
      </w:r>
      <w:r w:rsidRPr="00C85F39">
        <w:rPr>
          <w:rFonts w:ascii="Times New Roman" w:hAnsi="Times New Roman"/>
          <w:b w:val="0"/>
          <w:caps/>
          <w:sz w:val="24"/>
          <w:szCs w:val="24"/>
        </w:rPr>
        <w:t xml:space="preserve"> Министерства здравоохранения Алтайского края от 24.11.2025 № 21/РПИ/441 «О согласовании совершения сделки купли-продажи автомобиля»</w:t>
      </w:r>
    </w:p>
    <w:p w:rsidR="00514228" w:rsidRPr="00514228" w:rsidRDefault="00514228">
      <w:pPr>
        <w:pStyle w:val="af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aps/>
          <w:sz w:val="24"/>
          <w:szCs w:val="24"/>
        </w:rPr>
        <w:t>№ 4</w:t>
      </w:r>
      <w:r w:rsidR="005B7212">
        <w:rPr>
          <w:rFonts w:ascii="Times New Roman" w:hAnsi="Times New Roman"/>
          <w:b w:val="0"/>
          <w:caps/>
          <w:sz w:val="24"/>
          <w:szCs w:val="24"/>
        </w:rPr>
        <w:t xml:space="preserve"> - </w:t>
      </w:r>
      <w:r>
        <w:rPr>
          <w:rFonts w:ascii="Times New Roman" w:hAnsi="Times New Roman"/>
          <w:b w:val="0"/>
          <w:caps/>
          <w:sz w:val="24"/>
          <w:szCs w:val="24"/>
        </w:rPr>
        <w:t>отчет</w:t>
      </w:r>
      <w:r w:rsidRPr="00514228">
        <w:rPr>
          <w:rFonts w:ascii="Times New Roman" w:hAnsi="Times New Roman"/>
          <w:b w:val="0"/>
          <w:caps/>
          <w:sz w:val="24"/>
          <w:szCs w:val="24"/>
        </w:rPr>
        <w:t xml:space="preserve"> об оценке от 28.10.2025 № 33-96-А/2025</w:t>
      </w:r>
      <w:r w:rsidR="00BB0544">
        <w:rPr>
          <w:rFonts w:ascii="Times New Roman" w:hAnsi="Times New Roman"/>
          <w:b w:val="0"/>
          <w:sz w:val="28"/>
          <w:szCs w:val="28"/>
        </w:rPr>
        <w:t>.</w:t>
      </w:r>
    </w:p>
    <w:p w:rsidR="00B071AA" w:rsidRDefault="005B7212">
      <w:pPr>
        <w:pStyle w:val="af7"/>
        <w:jc w:val="center"/>
        <w:rPr>
          <w:rFonts w:ascii="Times New Roman" w:hAnsi="Times New Roman"/>
          <w:b w:val="0"/>
          <w:sz w:val="24"/>
          <w:szCs w:val="24"/>
        </w:rPr>
        <w:sectPr w:rsidR="00B071AA">
          <w:pgSz w:w="11906" w:h="16838"/>
          <w:pgMar w:top="1276" w:right="748" w:bottom="993" w:left="1259" w:header="0" w:footer="0" w:gutter="0"/>
          <w:cols w:space="720"/>
          <w:formProt w:val="0"/>
          <w:titlePg/>
          <w:docGrid w:linePitch="245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71AA" w:rsidRDefault="00B071AA">
      <w:pPr>
        <w:pStyle w:val="af7"/>
        <w:jc w:val="center"/>
        <w:rPr>
          <w:rFonts w:ascii="Times New Roman" w:hAnsi="Times New Roman"/>
          <w:b w:val="0"/>
          <w:bCs/>
          <w:caps/>
          <w:sz w:val="24"/>
          <w:szCs w:val="24"/>
        </w:rPr>
      </w:pPr>
    </w:p>
    <w:p w:rsidR="00B071AA" w:rsidRDefault="005B7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  <w:lang w:eastAsia="zh-CN"/>
        </w:rPr>
        <w:t xml:space="preserve">Раздел 1. </w:t>
      </w:r>
      <w:r>
        <w:rPr>
          <w:rFonts w:ascii="Times New Roman" w:hAnsi="Times New Roman"/>
          <w:b/>
          <w:i/>
          <w:sz w:val="24"/>
          <w:szCs w:val="24"/>
        </w:rPr>
        <w:t>Основные термины и определения</w:t>
      </w:r>
    </w:p>
    <w:p w:rsidR="00B071AA" w:rsidRDefault="00B071AA">
      <w:pPr>
        <w:pStyle w:val="aff9"/>
        <w:widowControl/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0"/>
        </w:rPr>
      </w:pP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Сайт</w:t>
      </w:r>
      <w:r>
        <w:rPr>
          <w:sz w:val="24"/>
          <w:szCs w:val="24"/>
        </w:rPr>
        <w:t> 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с помощью специальной программы.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bookmarkStart w:id="0" w:name="_Hlk73030158"/>
      <w:bookmarkEnd w:id="0"/>
      <w:r>
        <w:rPr>
          <w:b/>
          <w:bCs/>
          <w:sz w:val="24"/>
          <w:szCs w:val="24"/>
        </w:rPr>
        <w:t>Предмет аукциона – </w:t>
      </w:r>
      <w:r>
        <w:rPr>
          <w:sz w:val="24"/>
          <w:szCs w:val="24"/>
        </w:rPr>
        <w:t>продажа движимого имущества, закрепленного на праве оперативного управления за организатором аукциона.</w:t>
      </w:r>
    </w:p>
    <w:p w:rsidR="00B071AA" w:rsidRDefault="005B7212">
      <w:pPr>
        <w:pStyle w:val="western"/>
        <w:shd w:val="clear" w:color="auto" w:fill="FFFFFF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Оператор – </w:t>
      </w:r>
      <w:r>
        <w:rPr>
          <w:sz w:val="24"/>
          <w:szCs w:val="24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Регистрация на электронной площадке</w:t>
      </w:r>
      <w:r>
        <w:rPr>
          <w:sz w:val="24"/>
          <w:szCs w:val="24"/>
        </w:rPr>
        <w:t> 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Открытая часть электронной площадки</w:t>
      </w:r>
      <w:r>
        <w:rPr>
          <w:sz w:val="24"/>
          <w:szCs w:val="24"/>
        </w:rPr>
        <w:t> 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Закрытая часть электронной площадки</w:t>
      </w:r>
      <w:r>
        <w:rPr>
          <w:sz w:val="24"/>
          <w:szCs w:val="24"/>
        </w:rPr>
        <w:t> – раздел электронной площадки, доступ к которому имеют только зарегистрированные на электронной площадке Организатор торгов и участники продажи, позволяющий пользователям получить доступ к информации и выполнять определенные действия.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Личный кабинет</w:t>
      </w:r>
      <w:r>
        <w:rPr>
          <w:sz w:val="24"/>
          <w:szCs w:val="24"/>
        </w:rPr>
        <w:t> 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Электронный аукцион</w:t>
      </w:r>
      <w:r>
        <w:rPr>
          <w:sz w:val="24"/>
          <w:szCs w:val="24"/>
        </w:rPr>
        <w:t> – торги по продаже движимого имущества на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Лот</w:t>
      </w:r>
      <w:r>
        <w:rPr>
          <w:sz w:val="24"/>
          <w:szCs w:val="24"/>
        </w:rPr>
        <w:t> – имущество, являющееся предметом торгов, реализуемое в ходе проведения одной процедуры продажи (электронного аукциона).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> 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Участник электронного аукциона</w:t>
      </w:r>
      <w:r>
        <w:rPr>
          <w:sz w:val="24"/>
          <w:szCs w:val="24"/>
        </w:rPr>
        <w:t> - заявитель, допущенный к участию в электронном аукционе.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Электронная подпись</w:t>
      </w:r>
      <w:r>
        <w:rPr>
          <w:sz w:val="24"/>
          <w:szCs w:val="24"/>
        </w:rPr>
        <w:t> 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Электронный документ</w:t>
      </w:r>
      <w:r>
        <w:rPr>
          <w:sz w:val="24"/>
          <w:szCs w:val="24"/>
        </w:rPr>
        <w:t> 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Электронный образ документа</w:t>
      </w:r>
      <w:r>
        <w:rPr>
          <w:sz w:val="24"/>
          <w:szCs w:val="24"/>
        </w:rPr>
        <w:t> 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Электронное сообщение (электронное уведомление)</w:t>
      </w:r>
      <w:r>
        <w:rPr>
          <w:sz w:val="24"/>
          <w:szCs w:val="24"/>
        </w:rPr>
        <w:t xml:space="preserve"> – любое распорядительное или информационное </w:t>
      </w:r>
      <w:r w:rsidR="005370BA">
        <w:rPr>
          <w:sz w:val="24"/>
          <w:szCs w:val="24"/>
        </w:rPr>
        <w:t>сообщение,</w:t>
      </w:r>
      <w:r>
        <w:rPr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B071AA" w:rsidRDefault="005B7212">
      <w:pPr>
        <w:pStyle w:val="western"/>
        <w:spacing w:before="0" w:after="0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Электронный журнал</w:t>
      </w:r>
      <w:r>
        <w:rPr>
          <w:sz w:val="24"/>
          <w:szCs w:val="24"/>
        </w:rPr>
        <w:t> 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7D0245" w:rsidRDefault="007D0245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  <w:sectPr w:rsidR="007D0245">
          <w:pgSz w:w="11906" w:h="16838"/>
          <w:pgMar w:top="777" w:right="748" w:bottom="777" w:left="1259" w:header="0" w:footer="0" w:gutter="0"/>
          <w:cols w:space="720"/>
          <w:formProt w:val="0"/>
          <w:docGrid w:linePitch="245"/>
        </w:sectPr>
      </w:pP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«Шаг аукциона» </w:t>
      </w:r>
      <w:r>
        <w:rPr>
          <w:sz w:val="24"/>
          <w:szCs w:val="24"/>
        </w:rPr>
        <w:t>- установленная продавцом в фиксированной сумме и не изменяющаяся в течение всего электронного аукциона величина, составляющая 5 процентов начальной минимальной цены договора (цены лота), на которую в ходе процедуры электронного аукциона его участниками последовательно повышается начальная цена договора (цена лота).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Победитель аукциона</w:t>
      </w:r>
      <w:r>
        <w:rPr>
          <w:sz w:val="24"/>
          <w:szCs w:val="24"/>
        </w:rPr>
        <w:t> – участник электронного аукциона, предложивший наиболее высокую цену за лот.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Единственный участник - </w:t>
      </w:r>
      <w:r>
        <w:rPr>
          <w:sz w:val="24"/>
          <w:szCs w:val="24"/>
        </w:rPr>
        <w:t>лицо, подавшее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лицо, признанное единственным участником аукциона.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Аукционная комиссия</w:t>
      </w:r>
      <w:r>
        <w:rPr>
          <w:sz w:val="24"/>
          <w:szCs w:val="24"/>
        </w:rPr>
        <w:t> – комиссия, создаваемая Организатором торгов для проведения аукциона.</w:t>
      </w:r>
    </w:p>
    <w:p w:rsidR="00B071AA" w:rsidRDefault="005B7212">
      <w:pPr>
        <w:pStyle w:val="western"/>
        <w:spacing w:before="0" w:after="0"/>
        <w:ind w:firstLine="426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Официальные сайты торгов</w:t>
      </w:r>
      <w:r>
        <w:rPr>
          <w:sz w:val="24"/>
          <w:szCs w:val="24"/>
        </w:rPr>
        <w:t> - Официальный сайт Российской Федерации для размещения информации о проведении торгов </w:t>
      </w:r>
      <w:hyperlink r:id="rId8">
        <w:r>
          <w:rPr>
            <w:color w:val="auto"/>
            <w:sz w:val="24"/>
            <w:szCs w:val="24"/>
          </w:rPr>
          <w:t>www.torgi.gov.ru</w:t>
        </w:r>
      </w:hyperlink>
      <w:r>
        <w:rPr>
          <w:sz w:val="24"/>
          <w:szCs w:val="24"/>
        </w:rPr>
        <w:t> и сайт электронной торговой площадки, на которых опубликовано извещение о проведении торгов.</w:t>
      </w:r>
    </w:p>
    <w:p w:rsidR="00B071AA" w:rsidRDefault="00B071AA">
      <w:pPr>
        <w:pStyle w:val="western"/>
        <w:spacing w:before="0" w:after="0"/>
        <w:ind w:firstLine="426"/>
        <w:jc w:val="both"/>
        <w:rPr>
          <w:sz w:val="24"/>
          <w:szCs w:val="24"/>
        </w:rPr>
      </w:pPr>
    </w:p>
    <w:p w:rsidR="00B071AA" w:rsidRDefault="005B7212">
      <w:pPr>
        <w:pStyle w:val="af7"/>
        <w:jc w:val="center"/>
        <w:rPr>
          <w:rFonts w:ascii="Times New Roman" w:hAnsi="Times New Roman"/>
          <w:b w:val="0"/>
          <w:bCs/>
          <w:cap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Раздел 2. Общие положения и условия проведения аукциона</w:t>
      </w:r>
    </w:p>
    <w:p w:rsidR="006209F1" w:rsidRPr="006209F1" w:rsidRDefault="006209F1" w:rsidP="006209F1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6209F1">
        <w:rPr>
          <w:rFonts w:ascii="Times New Roman" w:hAnsi="Times New Roman"/>
          <w:sz w:val="24"/>
          <w:szCs w:val="24"/>
        </w:rPr>
        <w:t xml:space="preserve">Настоящая аукционная документация разработана в соответствии с Гражданским кодексом Российской Федерации, Постановлением Правительства Алтайского края от 08.05.2024 № 151 «Об утверждении порядка продажи государственного имущества Алтайского края, находящегося в хозяйственном ведении краевых государственных унитарных предприятий и в оперативном управлении краевых казенных предприятий, краевых государственных учреждений.  </w:t>
      </w:r>
    </w:p>
    <w:p w:rsidR="003F4672" w:rsidRPr="00ED67A7" w:rsidRDefault="002658B8" w:rsidP="003F4672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8B8">
        <w:rPr>
          <w:rFonts w:ascii="Times New Roman" w:hAnsi="Times New Roman" w:cs="Times New Roman"/>
          <w:sz w:val="24"/>
          <w:szCs w:val="24"/>
        </w:rPr>
        <w:t>Имущество реализуется на основании распоряжения Министерства здравоохранения Алтайского края от 24.11.2025 № 21/РПИ/441 «О согласовании совершения сделки купли-продажи автомобиля»</w:t>
      </w:r>
      <w:r w:rsidR="003F4672" w:rsidRPr="00ED67A7">
        <w:rPr>
          <w:rFonts w:ascii="Times New Roman" w:hAnsi="Times New Roman" w:cs="Times New Roman"/>
          <w:sz w:val="24"/>
          <w:szCs w:val="24"/>
        </w:rPr>
        <w:t>.</w:t>
      </w:r>
    </w:p>
    <w:p w:rsidR="00B071AA" w:rsidRDefault="00B071AA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71AA" w:rsidRDefault="005B7212" w:rsidP="002658B8">
      <w:pPr>
        <w:ind w:right="16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аукциона</w:t>
      </w:r>
      <w:r w:rsidR="009872E3">
        <w:rPr>
          <w:rFonts w:ascii="Times New Roman" w:hAnsi="Times New Roman"/>
          <w:b/>
          <w:sz w:val="24"/>
          <w:szCs w:val="24"/>
        </w:rPr>
        <w:t xml:space="preserve"> (продавец)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2658B8" w:rsidRPr="002658B8">
        <w:rPr>
          <w:rFonts w:ascii="Times New Roman" w:hAnsi="Times New Roman"/>
          <w:sz w:val="24"/>
          <w:szCs w:val="24"/>
        </w:rPr>
        <w:t xml:space="preserve">Краевое государственное бюджетное учреждение здравоохранения «Стоматологическая поликлиника, г. </w:t>
      </w:r>
      <w:r w:rsidR="002658B8">
        <w:rPr>
          <w:rFonts w:ascii="Times New Roman" w:hAnsi="Times New Roman"/>
          <w:sz w:val="24"/>
          <w:szCs w:val="24"/>
        </w:rPr>
        <w:t xml:space="preserve">Бийск». </w:t>
      </w:r>
      <w:r w:rsidR="002658B8" w:rsidRPr="002658B8">
        <w:rPr>
          <w:rFonts w:ascii="Times New Roman" w:hAnsi="Times New Roman"/>
          <w:sz w:val="24"/>
          <w:szCs w:val="24"/>
        </w:rPr>
        <w:t xml:space="preserve">Место нахождения, почтовый адрес: 659325, Алтайский край, г. Бийск, </w:t>
      </w:r>
      <w:proofErr w:type="spellStart"/>
      <w:r w:rsidR="002658B8" w:rsidRPr="002658B8">
        <w:rPr>
          <w:rFonts w:ascii="Times New Roman" w:hAnsi="Times New Roman"/>
          <w:sz w:val="24"/>
          <w:szCs w:val="24"/>
        </w:rPr>
        <w:t>пр-кт</w:t>
      </w:r>
      <w:proofErr w:type="spellEnd"/>
      <w:r w:rsidR="002658B8" w:rsidRPr="002658B8">
        <w:rPr>
          <w:rFonts w:ascii="Times New Roman" w:hAnsi="Times New Roman"/>
          <w:sz w:val="24"/>
          <w:szCs w:val="24"/>
        </w:rPr>
        <w:t xml:space="preserve"> Сергея Кирова, 12, телефон: 8 (3854) 328488, 327577, адрес электронной почты: muzbsp@mail.ru, сайт: https://www.stombiysk.ru/.</w:t>
      </w:r>
    </w:p>
    <w:p w:rsidR="00B071AA" w:rsidRDefault="00B071AA">
      <w:pPr>
        <w:pStyle w:val="af7"/>
        <w:widowControl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071AA" w:rsidRDefault="005B7212">
      <w:pPr>
        <w:widowControl/>
        <w:jc w:val="both"/>
      </w:pPr>
      <w:r>
        <w:rPr>
          <w:rFonts w:ascii="Times New Roman" w:hAnsi="Times New Roman"/>
          <w:b/>
          <w:sz w:val="24"/>
          <w:szCs w:val="24"/>
        </w:rPr>
        <w:tab/>
        <w:t xml:space="preserve">Ответственные лица организатора аукциона: </w:t>
      </w:r>
    </w:p>
    <w:p w:rsidR="00B071AA" w:rsidRDefault="005B7212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вопросам проведения процедуры </w:t>
      </w:r>
      <w:r w:rsidR="00CF65B5">
        <w:rPr>
          <w:rFonts w:ascii="Times New Roman" w:hAnsi="Times New Roman"/>
          <w:sz w:val="24"/>
          <w:szCs w:val="24"/>
        </w:rPr>
        <w:t xml:space="preserve">аукциона: </w:t>
      </w:r>
      <w:r w:rsidR="002658B8" w:rsidRPr="002658B8">
        <w:rPr>
          <w:rFonts w:ascii="Times New Roman" w:hAnsi="Times New Roman"/>
          <w:sz w:val="24"/>
          <w:szCs w:val="24"/>
        </w:rPr>
        <w:t>Попов Андрей Викторович 8 (3854) 327577</w:t>
      </w:r>
      <w:r>
        <w:rPr>
          <w:rFonts w:ascii="Times New Roman" w:hAnsi="Times New Roman"/>
          <w:sz w:val="24"/>
          <w:szCs w:val="24"/>
        </w:rPr>
        <w:t>.</w:t>
      </w:r>
    </w:p>
    <w:p w:rsidR="00B071AA" w:rsidRDefault="005B7212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вопросам осмотра объекта </w:t>
      </w:r>
      <w:r w:rsidR="00AC6A92">
        <w:rPr>
          <w:rFonts w:ascii="Times New Roman" w:hAnsi="Times New Roman"/>
          <w:sz w:val="24"/>
          <w:szCs w:val="24"/>
        </w:rPr>
        <w:t>продажи: </w:t>
      </w:r>
      <w:r w:rsidR="002658B8" w:rsidRPr="002658B8">
        <w:rPr>
          <w:rFonts w:ascii="Times New Roman" w:hAnsi="Times New Roman"/>
          <w:sz w:val="24"/>
          <w:szCs w:val="24"/>
        </w:rPr>
        <w:t>Станислав Михайлович, тел.  8-909-507-0691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B071AA" w:rsidRDefault="00B071AA">
      <w:pPr>
        <w:pStyle w:val="aff9"/>
        <w:widowControl/>
        <w:tabs>
          <w:tab w:val="left" w:pos="851"/>
        </w:tabs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71AA" w:rsidRDefault="005B7212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 - Общество с ограниченной ответственностью «РТС-тендер» (OOO «РТС-тендер»), </w:t>
      </w:r>
      <w:hyperlink r:id="rId9">
        <w:r>
          <w:rPr>
            <w:rFonts w:ascii="Times New Roman" w:hAnsi="Times New Roman"/>
            <w:sz w:val="24"/>
            <w:szCs w:val="24"/>
          </w:rPr>
          <w:t>https://www.rts-tender.ru/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ЭТП). М</w:t>
      </w:r>
      <w:r>
        <w:rPr>
          <w:rFonts w:ascii="Times New Roman" w:hAnsi="Times New Roman"/>
          <w:bCs/>
          <w:sz w:val="24"/>
          <w:szCs w:val="24"/>
        </w:rPr>
        <w:t>есто нахождения:</w:t>
      </w:r>
      <w:r>
        <w:rPr>
          <w:rStyle w:val="BodyTextChar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rts-text"/>
          <w:rFonts w:ascii="Times New Roman" w:hAnsi="Times New Roman"/>
          <w:sz w:val="24"/>
          <w:szCs w:val="24"/>
        </w:rPr>
        <w:t xml:space="preserve">121151, г. Москва, наб. Тараса Шевченко, д. 23А, 25 этаж, помещение 1. </w:t>
      </w:r>
      <w:r>
        <w:rPr>
          <w:rFonts w:ascii="Times New Roman" w:hAnsi="Times New Roman"/>
          <w:bCs/>
          <w:sz w:val="24"/>
          <w:szCs w:val="24"/>
        </w:rPr>
        <w:t xml:space="preserve">Адрес электронной почты: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iSupport@rts-tender.ru</w:t>
      </w:r>
      <w:r>
        <w:rPr>
          <w:rFonts w:ascii="Times New Roman" w:hAnsi="Times New Roman"/>
          <w:bCs/>
          <w:sz w:val="24"/>
          <w:szCs w:val="24"/>
        </w:rPr>
        <w:t xml:space="preserve">, тел.: </w:t>
      </w:r>
      <w:r>
        <w:rPr>
          <w:rFonts w:ascii="Times New Roman" w:hAnsi="Times New Roman"/>
          <w:sz w:val="24"/>
          <w:szCs w:val="24"/>
        </w:rPr>
        <w:t>+7 499 653-77-00</w:t>
      </w:r>
    </w:p>
    <w:p w:rsidR="00B071AA" w:rsidRDefault="005B7212">
      <w:pPr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</w:t>
      </w:r>
      <w:r>
        <w:rPr>
          <w:rFonts w:ascii="Times New Roman" w:hAnsi="Times New Roman"/>
          <w:b/>
          <w:bCs/>
          <w:sz w:val="24"/>
          <w:szCs w:val="24"/>
        </w:rPr>
        <w:t>ООО «РТС-тендер»</w:t>
      </w:r>
      <w:r>
        <w:rPr>
          <w:rFonts w:ascii="Times New Roman" w:hAnsi="Times New Roman"/>
          <w:b/>
          <w:iCs/>
          <w:sz w:val="24"/>
          <w:szCs w:val="24"/>
        </w:rPr>
        <w:t xml:space="preserve"> и размещены на сайте </w:t>
      </w:r>
      <w:r>
        <w:rPr>
          <w:rFonts w:ascii="Times New Roman" w:hAnsi="Times New Roman"/>
          <w:b/>
          <w:iCs/>
          <w:color w:val="0000FF"/>
          <w:sz w:val="24"/>
          <w:szCs w:val="24"/>
          <w:u w:val="single"/>
        </w:rPr>
        <w:t>http://help.rts-tender.ru</w:t>
      </w:r>
    </w:p>
    <w:p w:rsidR="00B071AA" w:rsidRDefault="00B071AA">
      <w:pPr>
        <w:tabs>
          <w:tab w:val="left" w:pos="90"/>
        </w:tabs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071AA" w:rsidRDefault="005B7212">
      <w:pPr>
        <w:tabs>
          <w:tab w:val="left" w:pos="90"/>
        </w:tabs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Обращаем внимание, что электронная площадка работает по московскому времени.</w:t>
      </w:r>
    </w:p>
    <w:p w:rsidR="00B071AA" w:rsidRDefault="00B071AA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71AA" w:rsidRDefault="005B7212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торгов:</w:t>
      </w:r>
      <w:r>
        <w:rPr>
          <w:rFonts w:ascii="Times New Roman" w:hAnsi="Times New Roman"/>
          <w:sz w:val="24"/>
          <w:szCs w:val="24"/>
        </w:rPr>
        <w:t xml:space="preserve"> </w:t>
      </w:r>
      <w:r w:rsidR="003330D5">
        <w:rPr>
          <w:rFonts w:ascii="Times New Roman" w:hAnsi="Times New Roman"/>
          <w:sz w:val="24"/>
          <w:szCs w:val="24"/>
        </w:rPr>
        <w:t>электронный аукцион</w:t>
      </w:r>
      <w:r>
        <w:rPr>
          <w:rFonts w:ascii="Times New Roman" w:hAnsi="Times New Roman"/>
          <w:sz w:val="24"/>
          <w:szCs w:val="24"/>
        </w:rPr>
        <w:t xml:space="preserve"> (далее – аукцион).</w:t>
      </w:r>
    </w:p>
    <w:p w:rsidR="00B071AA" w:rsidRDefault="005B7212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2658B8">
        <w:rPr>
          <w:rFonts w:ascii="Times New Roman" w:hAnsi="Times New Roman" w:cs="Times New Roman"/>
          <w:sz w:val="24"/>
          <w:szCs w:val="24"/>
        </w:rPr>
        <w:t>автомобиля ВОЛГА САЙБЕР</w:t>
      </w:r>
      <w:r w:rsidR="00B175AA">
        <w:rPr>
          <w:rFonts w:ascii="Times New Roman" w:hAnsi="Times New Roman" w:cs="Times New Roman"/>
          <w:sz w:val="24"/>
          <w:szCs w:val="24"/>
        </w:rPr>
        <w:t xml:space="preserve"> (</w:t>
      </w:r>
      <w:r w:rsidR="00B175AA" w:rsidRPr="00AE5EC2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B175AA" w:rsidRPr="00AE5EC2">
        <w:rPr>
          <w:rFonts w:ascii="Times New Roman" w:hAnsi="Times New Roman" w:cs="Times New Roman"/>
          <w:sz w:val="24"/>
          <w:szCs w:val="24"/>
        </w:rPr>
        <w:t xml:space="preserve"> </w:t>
      </w:r>
      <w:r w:rsidR="00B175AA" w:rsidRPr="00AE5EC2">
        <w:rPr>
          <w:rFonts w:ascii="Times New Roman" w:hAnsi="Times New Roman" w:cs="Times New Roman"/>
          <w:sz w:val="24"/>
          <w:szCs w:val="24"/>
          <w:lang w:val="en-US"/>
        </w:rPr>
        <w:t>SIBER</w:t>
      </w:r>
      <w:r w:rsidR="00B175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793" w:rsidRDefault="00703793" w:rsidP="00703793">
      <w:pPr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3C51D9" w:rsidRDefault="00251852" w:rsidP="003C51D9">
      <w:pPr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 имущества:</w:t>
      </w:r>
    </w:p>
    <w:p w:rsidR="00AE5EC2" w:rsidRPr="00553B86" w:rsidRDefault="00AE5EC2" w:rsidP="00AE5EC2">
      <w:pPr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sz w:val="24"/>
          <w:szCs w:val="24"/>
        </w:rPr>
        <w:t>Наименование имущества:</w:t>
      </w:r>
      <w:r w:rsidRPr="00AE5EC2">
        <w:rPr>
          <w:rFonts w:ascii="Times New Roman" w:hAnsi="Times New Roman" w:cs="Times New Roman"/>
          <w:sz w:val="24"/>
          <w:szCs w:val="24"/>
        </w:rPr>
        <w:t xml:space="preserve"> Автомобиль ВОЛГА САЙБЕР</w:t>
      </w:r>
      <w:r w:rsidR="00553B86">
        <w:rPr>
          <w:rFonts w:ascii="Times New Roman" w:hAnsi="Times New Roman" w:cs="Times New Roman"/>
          <w:sz w:val="24"/>
          <w:szCs w:val="24"/>
        </w:rPr>
        <w:t xml:space="preserve"> (</w:t>
      </w:r>
      <w:r w:rsidR="00553B86" w:rsidRPr="00AE5EC2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553B86" w:rsidRPr="00AE5EC2">
        <w:rPr>
          <w:rFonts w:ascii="Times New Roman" w:hAnsi="Times New Roman" w:cs="Times New Roman"/>
          <w:sz w:val="24"/>
          <w:szCs w:val="24"/>
        </w:rPr>
        <w:t xml:space="preserve"> </w:t>
      </w:r>
      <w:r w:rsidR="00553B86" w:rsidRPr="00AE5EC2">
        <w:rPr>
          <w:rFonts w:ascii="Times New Roman" w:hAnsi="Times New Roman" w:cs="Times New Roman"/>
          <w:sz w:val="24"/>
          <w:szCs w:val="24"/>
          <w:lang w:val="en-US"/>
        </w:rPr>
        <w:t>SIBER</w:t>
      </w:r>
      <w:r w:rsidR="00553B86">
        <w:rPr>
          <w:rFonts w:ascii="Times New Roman" w:hAnsi="Times New Roman" w:cs="Times New Roman"/>
          <w:sz w:val="24"/>
          <w:szCs w:val="24"/>
        </w:rPr>
        <w:t>)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Идентификационный номер (VIN)</w:t>
      </w:r>
      <w:r w:rsidRPr="00AE5EC2">
        <w:rPr>
          <w:rFonts w:ascii="Times New Roman" w:hAnsi="Times New Roman" w:cs="Times New Roman"/>
          <w:sz w:val="24"/>
          <w:szCs w:val="24"/>
        </w:rPr>
        <w:t xml:space="preserve"> X96ERB6X5A0005522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Марка, модель ТС</w:t>
      </w:r>
      <w:r w:rsidRPr="00AE5EC2">
        <w:rPr>
          <w:rFonts w:ascii="Times New Roman" w:hAnsi="Times New Roman" w:cs="Times New Roman"/>
          <w:sz w:val="24"/>
          <w:szCs w:val="24"/>
        </w:rPr>
        <w:t xml:space="preserve">   </w:t>
      </w:r>
      <w:r w:rsidRPr="00AE5EC2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Pr="00AE5EC2">
        <w:rPr>
          <w:rFonts w:ascii="Times New Roman" w:hAnsi="Times New Roman" w:cs="Times New Roman"/>
          <w:sz w:val="24"/>
          <w:szCs w:val="24"/>
        </w:rPr>
        <w:t xml:space="preserve"> </w:t>
      </w:r>
      <w:r w:rsidRPr="00AE5EC2">
        <w:rPr>
          <w:rFonts w:ascii="Times New Roman" w:hAnsi="Times New Roman" w:cs="Times New Roman"/>
          <w:sz w:val="24"/>
          <w:szCs w:val="24"/>
          <w:lang w:val="en-US"/>
        </w:rPr>
        <w:t>SIBER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Наименование (тип ТС)</w:t>
      </w:r>
      <w:r w:rsidRPr="00AE5EC2">
        <w:rPr>
          <w:rFonts w:ascii="Times New Roman" w:hAnsi="Times New Roman" w:cs="Times New Roman"/>
          <w:sz w:val="24"/>
          <w:szCs w:val="24"/>
        </w:rPr>
        <w:t xml:space="preserve"> легковой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Категория ТС</w:t>
      </w:r>
      <w:r w:rsidRPr="00AE5EC2">
        <w:rPr>
          <w:rFonts w:ascii="Times New Roman" w:hAnsi="Times New Roman" w:cs="Times New Roman"/>
          <w:sz w:val="24"/>
          <w:szCs w:val="24"/>
        </w:rPr>
        <w:t xml:space="preserve">   В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Год изготовления ТС</w:t>
      </w:r>
      <w:r w:rsidRPr="00AE5EC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 xml:space="preserve">Модель, № двигателя </w:t>
      </w:r>
      <w:r w:rsidRPr="00AE5EC2">
        <w:rPr>
          <w:rFonts w:ascii="Times New Roman" w:hAnsi="Times New Roman" w:cs="Times New Roman"/>
          <w:sz w:val="24"/>
          <w:szCs w:val="24"/>
        </w:rPr>
        <w:t xml:space="preserve">   *2,4L-DOHC*143800356*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Шасси (рама) №</w:t>
      </w:r>
      <w:r w:rsidRPr="00AE5EC2">
        <w:rPr>
          <w:rFonts w:ascii="Times New Roman" w:hAnsi="Times New Roman" w:cs="Times New Roman"/>
          <w:sz w:val="24"/>
          <w:szCs w:val="24"/>
        </w:rPr>
        <w:t xml:space="preserve"> отсутствует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 xml:space="preserve">Кузов (кабина, прицеп) № </w:t>
      </w:r>
      <w:r w:rsidRPr="00AE5EC2">
        <w:rPr>
          <w:rFonts w:ascii="Times New Roman" w:hAnsi="Times New Roman" w:cs="Times New Roman"/>
          <w:sz w:val="24"/>
          <w:szCs w:val="24"/>
        </w:rPr>
        <w:t>JR4100A0005598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Цвет кузова (кабины, прицепа)</w:t>
      </w:r>
      <w:r w:rsidRPr="00AE5EC2">
        <w:rPr>
          <w:rFonts w:ascii="Times New Roman" w:hAnsi="Times New Roman" w:cs="Times New Roman"/>
          <w:sz w:val="24"/>
          <w:szCs w:val="24"/>
        </w:rPr>
        <w:t xml:space="preserve"> черный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 xml:space="preserve">Мощность двигателя, </w:t>
      </w:r>
      <w:proofErr w:type="spellStart"/>
      <w:r w:rsidRPr="00AE5EC2">
        <w:rPr>
          <w:rFonts w:ascii="Times New Roman" w:hAnsi="Times New Roman" w:cs="Times New Roman"/>
          <w:b/>
          <w:bCs/>
          <w:sz w:val="24"/>
          <w:szCs w:val="24"/>
        </w:rPr>
        <w:t>л.с</w:t>
      </w:r>
      <w:proofErr w:type="spellEnd"/>
      <w:r w:rsidRPr="00AE5EC2">
        <w:rPr>
          <w:rFonts w:ascii="Times New Roman" w:hAnsi="Times New Roman" w:cs="Times New Roman"/>
          <w:b/>
          <w:bCs/>
          <w:sz w:val="24"/>
          <w:szCs w:val="24"/>
        </w:rPr>
        <w:t>. (кВт)</w:t>
      </w:r>
      <w:r w:rsidRPr="00AE5EC2">
        <w:rPr>
          <w:rFonts w:ascii="Times New Roman" w:hAnsi="Times New Roman" w:cs="Times New Roman"/>
          <w:sz w:val="24"/>
          <w:szCs w:val="24"/>
        </w:rPr>
        <w:t xml:space="preserve"> 143 (105)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Рабочий объем двигателя, куб. см</w:t>
      </w:r>
      <w:r w:rsidRPr="00AE5EC2">
        <w:rPr>
          <w:rFonts w:ascii="Times New Roman" w:hAnsi="Times New Roman" w:cs="Times New Roman"/>
          <w:sz w:val="24"/>
          <w:szCs w:val="24"/>
        </w:rPr>
        <w:t xml:space="preserve"> 2429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Тип двигателя</w:t>
      </w:r>
      <w:r w:rsidRPr="00AE5EC2">
        <w:rPr>
          <w:rFonts w:ascii="Times New Roman" w:hAnsi="Times New Roman" w:cs="Times New Roman"/>
          <w:sz w:val="24"/>
          <w:szCs w:val="24"/>
        </w:rPr>
        <w:t xml:space="preserve"> Бензиновый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Экологический класс</w:t>
      </w:r>
      <w:r w:rsidRPr="00AE5EC2">
        <w:rPr>
          <w:rFonts w:ascii="Times New Roman" w:hAnsi="Times New Roman" w:cs="Times New Roman"/>
          <w:sz w:val="24"/>
          <w:szCs w:val="24"/>
        </w:rPr>
        <w:t xml:space="preserve"> четвертый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Разрешенная максимальная масса, кг</w:t>
      </w:r>
      <w:r w:rsidRPr="00AE5EC2">
        <w:rPr>
          <w:rFonts w:ascii="Times New Roman" w:hAnsi="Times New Roman" w:cs="Times New Roman"/>
          <w:sz w:val="24"/>
          <w:szCs w:val="24"/>
        </w:rPr>
        <w:t xml:space="preserve"> 1950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Масса без нагрузки, кг</w:t>
      </w:r>
      <w:r w:rsidRPr="00AE5EC2">
        <w:rPr>
          <w:rFonts w:ascii="Times New Roman" w:hAnsi="Times New Roman" w:cs="Times New Roman"/>
          <w:sz w:val="24"/>
          <w:szCs w:val="24"/>
        </w:rPr>
        <w:t xml:space="preserve"> 1480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Гос. номер</w:t>
      </w:r>
      <w:r w:rsidRPr="00AE5EC2">
        <w:rPr>
          <w:rFonts w:ascii="Times New Roman" w:hAnsi="Times New Roman" w:cs="Times New Roman"/>
          <w:sz w:val="24"/>
          <w:szCs w:val="24"/>
        </w:rPr>
        <w:t xml:space="preserve"> К943СР122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Паспорт ТС</w:t>
      </w:r>
      <w:r w:rsidRPr="00AE5EC2">
        <w:rPr>
          <w:rFonts w:ascii="Times New Roman" w:hAnsi="Times New Roman" w:cs="Times New Roman"/>
          <w:sz w:val="24"/>
          <w:szCs w:val="24"/>
        </w:rPr>
        <w:t xml:space="preserve"> 52 МХ 078198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bCs/>
          <w:sz w:val="24"/>
          <w:szCs w:val="24"/>
        </w:rPr>
        <w:t>Местонахождение имущества:</w:t>
      </w:r>
      <w:r w:rsidRPr="00AE5EC2">
        <w:rPr>
          <w:rFonts w:ascii="Times New Roman" w:hAnsi="Times New Roman" w:cs="Times New Roman"/>
          <w:sz w:val="24"/>
          <w:szCs w:val="24"/>
        </w:rPr>
        <w:t xml:space="preserve"> Алтайский край, г. Бийск, проспект Сергея Кирова, 12.</w:t>
      </w:r>
    </w:p>
    <w:p w:rsidR="00AE5EC2" w:rsidRPr="00AE5EC2" w:rsidRDefault="00AE5EC2" w:rsidP="00AE5EC2">
      <w:pPr>
        <w:jc w:val="both"/>
        <w:rPr>
          <w:rFonts w:ascii="Times New Roman" w:hAnsi="Times New Roman" w:cs="Times New Roman"/>
          <w:sz w:val="24"/>
          <w:szCs w:val="24"/>
        </w:rPr>
      </w:pPr>
      <w:r w:rsidRPr="00452B58">
        <w:rPr>
          <w:rFonts w:ascii="Times New Roman" w:hAnsi="Times New Roman" w:cs="Times New Roman"/>
          <w:b/>
          <w:sz w:val="24"/>
          <w:szCs w:val="24"/>
        </w:rPr>
        <w:t>Обременения:</w:t>
      </w:r>
      <w:r w:rsidRPr="00AE5EC2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3C51D9" w:rsidRPr="004767F0" w:rsidRDefault="003C51D9" w:rsidP="003C51D9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5EC2" w:rsidRPr="00AE5EC2" w:rsidRDefault="00AE5EC2" w:rsidP="00AE5EC2">
      <w:pPr>
        <w:widowControl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b/>
          <w:sz w:val="24"/>
          <w:szCs w:val="24"/>
        </w:rPr>
        <w:t xml:space="preserve">Начальная (минимальная) цена договора: </w:t>
      </w:r>
      <w:r w:rsidRPr="00AE5EC2">
        <w:rPr>
          <w:rFonts w:ascii="Times New Roman" w:hAnsi="Times New Roman" w:cs="Times New Roman"/>
          <w:sz w:val="24"/>
          <w:szCs w:val="24"/>
        </w:rPr>
        <w:t>Начальная цена продажи 202 000 (Двести две тысячи) рублей 00 копеек</w:t>
      </w:r>
      <w:r w:rsidR="00020657">
        <w:rPr>
          <w:rFonts w:ascii="Times New Roman" w:hAnsi="Times New Roman" w:cs="Times New Roman"/>
          <w:sz w:val="24"/>
          <w:szCs w:val="24"/>
        </w:rPr>
        <w:t xml:space="preserve">, </w:t>
      </w:r>
      <w:r w:rsidR="00020657" w:rsidRPr="00020657">
        <w:rPr>
          <w:rFonts w:ascii="Times New Roman" w:hAnsi="Times New Roman" w:cs="Times New Roman"/>
          <w:sz w:val="24"/>
          <w:szCs w:val="24"/>
        </w:rPr>
        <w:t>НДС не облагается на основании ст.145 НК РФ</w:t>
      </w:r>
      <w:r w:rsidRPr="00AE5EC2">
        <w:rPr>
          <w:rFonts w:ascii="Times New Roman" w:hAnsi="Times New Roman" w:cs="Times New Roman"/>
          <w:sz w:val="24"/>
          <w:szCs w:val="24"/>
        </w:rPr>
        <w:t>.</w:t>
      </w:r>
    </w:p>
    <w:p w:rsidR="00AE5EC2" w:rsidRPr="00AE5EC2" w:rsidRDefault="00AE5EC2" w:rsidP="00AE5EC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sz w:val="24"/>
          <w:szCs w:val="24"/>
        </w:rPr>
        <w:t>Начальная цена установлена согласно отчета об оценке от 28.10.2025 № 33-96-А/2025, выполненного независимой специализированной оценочной фирмой ООО «Бюро оценки и</w:t>
      </w:r>
    </w:p>
    <w:p w:rsidR="00D34E9B" w:rsidRPr="00AE5EC2" w:rsidRDefault="00AE5EC2" w:rsidP="00AE5EC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5EC2">
        <w:rPr>
          <w:rFonts w:ascii="Times New Roman" w:hAnsi="Times New Roman" w:cs="Times New Roman"/>
          <w:sz w:val="24"/>
          <w:szCs w:val="24"/>
        </w:rPr>
        <w:t>консалтинга».</w:t>
      </w:r>
    </w:p>
    <w:p w:rsidR="00F50F4A" w:rsidRDefault="00F50F4A" w:rsidP="00AC6A92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E5EC2" w:rsidRPr="00AE5EC2" w:rsidRDefault="00AE5EC2" w:rsidP="00AE5EC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EC2">
        <w:rPr>
          <w:rFonts w:ascii="Times New Roman" w:hAnsi="Times New Roman" w:cs="Times New Roman"/>
          <w:b/>
          <w:color w:val="000000"/>
          <w:sz w:val="24"/>
          <w:szCs w:val="24"/>
        </w:rPr>
        <w:t>Срок внесения задатка:</w:t>
      </w:r>
      <w:r w:rsidR="00622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02E">
        <w:rPr>
          <w:rFonts w:ascii="Times New Roman" w:hAnsi="Times New Roman" w:cs="Times New Roman"/>
          <w:color w:val="FF0000"/>
          <w:sz w:val="24"/>
          <w:szCs w:val="24"/>
        </w:rPr>
        <w:t>с 17</w:t>
      </w:r>
      <w:r w:rsidRPr="00622B39">
        <w:rPr>
          <w:rFonts w:ascii="Times New Roman" w:hAnsi="Times New Roman" w:cs="Times New Roman"/>
          <w:color w:val="FF0000"/>
          <w:sz w:val="24"/>
          <w:szCs w:val="24"/>
        </w:rPr>
        <w:t xml:space="preserve"> марта 2026 г</w:t>
      </w:r>
      <w:r w:rsidR="00450A00">
        <w:rPr>
          <w:rFonts w:ascii="Times New Roman" w:hAnsi="Times New Roman" w:cs="Times New Roman"/>
          <w:color w:val="FF0000"/>
          <w:sz w:val="24"/>
          <w:szCs w:val="24"/>
        </w:rPr>
        <w:t>ода по 16 апреля 2026 года до 10</w:t>
      </w:r>
      <w:r w:rsidRPr="00622B39">
        <w:rPr>
          <w:rFonts w:ascii="Times New Roman" w:hAnsi="Times New Roman" w:cs="Times New Roman"/>
          <w:color w:val="FF0000"/>
          <w:sz w:val="24"/>
          <w:szCs w:val="24"/>
        </w:rPr>
        <w:t xml:space="preserve"> час. 00 мин.</w:t>
      </w:r>
      <w:r w:rsidRPr="00AE5EC2">
        <w:rPr>
          <w:rFonts w:ascii="Times New Roman" w:hAnsi="Times New Roman" w:cs="Times New Roman"/>
          <w:color w:val="000000"/>
          <w:sz w:val="24"/>
          <w:szCs w:val="24"/>
        </w:rPr>
        <w:t xml:space="preserve"> (местное время) (время блокировки задатка оператором площадки).</w:t>
      </w:r>
    </w:p>
    <w:p w:rsidR="00AE5EC2" w:rsidRPr="00AE5EC2" w:rsidRDefault="00AE5EC2" w:rsidP="00AE5EC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5EC2" w:rsidRPr="00AE5EC2" w:rsidRDefault="00AE5EC2" w:rsidP="00AE5EC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EC2">
        <w:rPr>
          <w:rFonts w:ascii="Times New Roman" w:hAnsi="Times New Roman" w:cs="Times New Roman"/>
          <w:color w:val="000000"/>
          <w:sz w:val="24"/>
          <w:szCs w:val="24"/>
        </w:rPr>
        <w:t>Задаток на участие в аукционе должен поступить на счет, предоставленный Электронной площадкой, не позднее срока окончания приема заявок.</w:t>
      </w:r>
    </w:p>
    <w:p w:rsidR="00B071AA" w:rsidRDefault="00AE5EC2" w:rsidP="00AE5EC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EC2">
        <w:rPr>
          <w:rFonts w:ascii="Times New Roman" w:hAnsi="Times New Roman" w:cs="Times New Roman"/>
          <w:color w:val="000000"/>
          <w:sz w:val="24"/>
          <w:szCs w:val="24"/>
        </w:rPr>
        <w:t>Порядок внесения суммы задатка осуществляется в соответствии с регламентом электронной площадки. Перечисление денежных средств производится на счёт оператора электронной площадки в соответствии с регламентом площадки, по следующим реквизитам: Получатель: ООО «РТС-тендер» Наименование банка: Филиал «Корпоративный» ПАО «</w:t>
      </w:r>
      <w:proofErr w:type="spellStart"/>
      <w:r w:rsidRPr="00AE5EC2">
        <w:rPr>
          <w:rFonts w:ascii="Times New Roman" w:hAnsi="Times New Roman" w:cs="Times New Roman"/>
          <w:color w:val="000000"/>
          <w:sz w:val="24"/>
          <w:szCs w:val="24"/>
        </w:rPr>
        <w:t>Совкомбанк</w:t>
      </w:r>
      <w:proofErr w:type="spellEnd"/>
      <w:r w:rsidRPr="00AE5EC2">
        <w:rPr>
          <w:rFonts w:ascii="Times New Roman" w:hAnsi="Times New Roman" w:cs="Times New Roman"/>
          <w:color w:val="000000"/>
          <w:sz w:val="24"/>
          <w:szCs w:val="24"/>
        </w:rPr>
        <w:t>» Р/с: 40702810512030016362 Корр. счёт: 30101810445250000360 БИК: 044525360 ИНН: 7710357167 КПП: 773001001 Назначение платежа: «Внесение гарантийного обеспечения по Соглашению о внесении гарантийного обеспечения, № аналитического счета _____________, без НДС». 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E5EC2" w:rsidRDefault="00AE5EC2" w:rsidP="00AE5EC2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71AA" w:rsidRDefault="005B7212">
      <w:pPr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участия в аукционе необходимо подать заявку.</w:t>
      </w:r>
    </w:p>
    <w:p w:rsidR="00B071AA" w:rsidRDefault="005B7212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заявки: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 об аукционе </w:t>
      </w:r>
      <w:r w:rsidR="00F44A90">
        <w:rPr>
          <w:rFonts w:ascii="Times New Roman" w:hAnsi="Times New Roman"/>
          <w:sz w:val="24"/>
          <w:szCs w:val="24"/>
        </w:rPr>
        <w:t xml:space="preserve">(Приложение № 1) </w:t>
      </w:r>
      <w:r>
        <w:rPr>
          <w:rFonts w:ascii="Times New Roman" w:hAnsi="Times New Roman"/>
          <w:sz w:val="24"/>
          <w:szCs w:val="24"/>
        </w:rPr>
        <w:t>и регламентом оператора электронной площадки;</w:t>
      </w:r>
    </w:p>
    <w:p w:rsidR="00B071AA" w:rsidRDefault="005B7212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подачи заявок: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 об аукционе и регламентом оператора электронной площадки.</w:t>
      </w:r>
    </w:p>
    <w:p w:rsidR="00B071AA" w:rsidRDefault="00B071AA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71AA" w:rsidRDefault="005B7212">
      <w:pPr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Сроки, время подачи заявок и проведения аукциона.</w:t>
      </w:r>
    </w:p>
    <w:p w:rsidR="00B071AA" w:rsidRPr="00C7621F" w:rsidRDefault="005B7212">
      <w:pPr>
        <w:widowControl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Дата начала срока подачи заявок: </w:t>
      </w:r>
      <w:r>
        <w:rPr>
          <w:rFonts w:ascii="Times New Roman" w:hAnsi="Times New Roman"/>
          <w:sz w:val="24"/>
          <w:szCs w:val="24"/>
        </w:rPr>
        <w:t xml:space="preserve">день, </w:t>
      </w:r>
      <w:r w:rsidRPr="00C7621F">
        <w:rPr>
          <w:rFonts w:ascii="Times New Roman" w:hAnsi="Times New Roman"/>
          <w:sz w:val="24"/>
          <w:szCs w:val="24"/>
        </w:rPr>
        <w:t xml:space="preserve">следующий за днем размещения на </w:t>
      </w:r>
      <w:hyperlink r:id="rId10" w:tgtFrame="_blank">
        <w:r w:rsidRPr="00C7621F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C7621F">
        <w:rPr>
          <w:rFonts w:ascii="Times New Roman" w:hAnsi="Times New Roman"/>
          <w:sz w:val="24"/>
          <w:szCs w:val="24"/>
        </w:rPr>
        <w:t xml:space="preserve"> извещения о проведении аукциона — </w:t>
      </w:r>
      <w:r w:rsidRPr="00C13F51">
        <w:rPr>
          <w:rFonts w:ascii="Times New Roman" w:hAnsi="Times New Roman"/>
          <w:color w:val="FF0000"/>
          <w:sz w:val="24"/>
          <w:szCs w:val="24"/>
        </w:rPr>
        <w:t>«</w:t>
      </w:r>
      <w:r w:rsidR="00F039E4" w:rsidRPr="00C13F51">
        <w:rPr>
          <w:rFonts w:ascii="Times New Roman" w:hAnsi="Times New Roman"/>
          <w:color w:val="FF0000"/>
          <w:sz w:val="24"/>
          <w:szCs w:val="24"/>
        </w:rPr>
        <w:t>1</w:t>
      </w:r>
      <w:r w:rsidR="00717A11">
        <w:rPr>
          <w:rFonts w:ascii="Times New Roman" w:hAnsi="Times New Roman"/>
          <w:color w:val="FF0000"/>
          <w:sz w:val="24"/>
          <w:szCs w:val="24"/>
        </w:rPr>
        <w:t>7</w:t>
      </w:r>
      <w:r w:rsidRPr="00C13F51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876D56" w:rsidRPr="00C13F51">
        <w:rPr>
          <w:rFonts w:ascii="Times New Roman" w:hAnsi="Times New Roman" w:cs="Times New Roman"/>
          <w:color w:val="FF0000"/>
          <w:sz w:val="24"/>
          <w:szCs w:val="24"/>
        </w:rPr>
        <w:t>марта</w:t>
      </w:r>
      <w:r w:rsidR="00626D82" w:rsidRPr="00C13F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3F51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ED67A7" w:rsidRPr="00C13F5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EE0683">
        <w:rPr>
          <w:rFonts w:ascii="Times New Roman" w:hAnsi="Times New Roman" w:cs="Times New Roman"/>
          <w:color w:val="FF0000"/>
          <w:sz w:val="24"/>
          <w:szCs w:val="24"/>
        </w:rPr>
        <w:t xml:space="preserve"> года с 00</w:t>
      </w:r>
      <w:r w:rsidRPr="00C13F51">
        <w:rPr>
          <w:rFonts w:ascii="Times New Roman" w:hAnsi="Times New Roman" w:cs="Times New Roman"/>
          <w:color w:val="FF0000"/>
          <w:sz w:val="24"/>
          <w:szCs w:val="24"/>
        </w:rPr>
        <w:t xml:space="preserve"> час. 00 мин.</w:t>
      </w:r>
      <w:r w:rsidRPr="00C7621F">
        <w:rPr>
          <w:rFonts w:ascii="Times New Roman" w:hAnsi="Times New Roman" w:cs="Times New Roman"/>
          <w:color w:val="000000"/>
          <w:sz w:val="24"/>
          <w:szCs w:val="24"/>
        </w:rPr>
        <w:t xml:space="preserve"> (время местное)</w:t>
      </w:r>
    </w:p>
    <w:p w:rsidR="00B071AA" w:rsidRPr="00C7621F" w:rsidRDefault="005B7212">
      <w:pPr>
        <w:widowControl/>
        <w:ind w:firstLine="540"/>
        <w:jc w:val="both"/>
      </w:pPr>
      <w:r w:rsidRPr="00C7621F">
        <w:rPr>
          <w:rFonts w:ascii="Times New Roman" w:hAnsi="Times New Roman"/>
          <w:b/>
          <w:bCs/>
          <w:sz w:val="24"/>
          <w:szCs w:val="24"/>
        </w:rPr>
        <w:t xml:space="preserve">Дата и время окончания срока подачи </w:t>
      </w:r>
      <w:r w:rsidR="00CF65B5" w:rsidRPr="00C7621F">
        <w:rPr>
          <w:rFonts w:ascii="Times New Roman" w:hAnsi="Times New Roman"/>
          <w:b/>
          <w:bCs/>
          <w:sz w:val="24"/>
          <w:szCs w:val="24"/>
        </w:rPr>
        <w:t xml:space="preserve">заявок: </w:t>
      </w:r>
      <w:r w:rsidR="00CF65B5" w:rsidRPr="00D6396C">
        <w:rPr>
          <w:rFonts w:ascii="Times New Roman" w:hAnsi="Times New Roman"/>
          <w:color w:val="FF0000"/>
          <w:sz w:val="24"/>
          <w:szCs w:val="24"/>
        </w:rPr>
        <w:t>«</w:t>
      </w:r>
      <w:r w:rsidR="00F039E4" w:rsidRPr="00D6396C">
        <w:rPr>
          <w:rFonts w:ascii="Times New Roman" w:hAnsi="Times New Roman"/>
          <w:color w:val="FF0000"/>
          <w:sz w:val="24"/>
          <w:szCs w:val="24"/>
        </w:rPr>
        <w:t>1</w:t>
      </w:r>
      <w:r w:rsidR="00717A11">
        <w:rPr>
          <w:rFonts w:ascii="Times New Roman" w:hAnsi="Times New Roman"/>
          <w:color w:val="FF0000"/>
          <w:sz w:val="24"/>
          <w:szCs w:val="24"/>
        </w:rPr>
        <w:t>6</w:t>
      </w:r>
      <w:r w:rsidRPr="00D6396C">
        <w:rPr>
          <w:rFonts w:ascii="Times New Roman" w:hAnsi="Times New Roman"/>
          <w:color w:val="FF0000"/>
          <w:sz w:val="24"/>
          <w:szCs w:val="24"/>
        </w:rPr>
        <w:t>»</w:t>
      </w:r>
      <w:r w:rsidR="00C7621F" w:rsidRPr="00D639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13F51" w:rsidRPr="00D6396C">
        <w:rPr>
          <w:rFonts w:ascii="Times New Roman" w:hAnsi="Times New Roman"/>
          <w:color w:val="FF0000"/>
          <w:sz w:val="24"/>
          <w:szCs w:val="24"/>
        </w:rPr>
        <w:t>апреля</w:t>
      </w:r>
      <w:r w:rsidR="00626D82" w:rsidRPr="00D639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396C">
        <w:rPr>
          <w:rFonts w:ascii="Times New Roman" w:hAnsi="Times New Roman"/>
          <w:color w:val="FF0000"/>
          <w:sz w:val="24"/>
          <w:szCs w:val="24"/>
        </w:rPr>
        <w:t>202</w:t>
      </w:r>
      <w:r w:rsidR="00ED67A7" w:rsidRPr="00D6396C">
        <w:rPr>
          <w:rFonts w:ascii="Times New Roman" w:hAnsi="Times New Roman"/>
          <w:color w:val="FF0000"/>
          <w:sz w:val="24"/>
          <w:szCs w:val="24"/>
        </w:rPr>
        <w:t>6</w:t>
      </w:r>
      <w:r w:rsidR="00C13F51" w:rsidRPr="00D6396C">
        <w:rPr>
          <w:rFonts w:ascii="Times New Roman" w:hAnsi="Times New Roman"/>
          <w:color w:val="FF0000"/>
          <w:sz w:val="24"/>
          <w:szCs w:val="24"/>
        </w:rPr>
        <w:t xml:space="preserve"> года до 10</w:t>
      </w:r>
      <w:r w:rsidRPr="00D6396C">
        <w:rPr>
          <w:rFonts w:ascii="Times New Roman" w:hAnsi="Times New Roman"/>
          <w:color w:val="FF0000"/>
          <w:sz w:val="24"/>
          <w:szCs w:val="24"/>
        </w:rPr>
        <w:t xml:space="preserve"> час. 00 </w:t>
      </w:r>
      <w:r w:rsidR="00CF65B5" w:rsidRPr="00D6396C">
        <w:rPr>
          <w:rFonts w:ascii="Times New Roman" w:hAnsi="Times New Roman"/>
          <w:color w:val="FF0000"/>
          <w:sz w:val="24"/>
          <w:szCs w:val="24"/>
        </w:rPr>
        <w:t>мин.</w:t>
      </w:r>
      <w:r w:rsidR="00CF65B5" w:rsidRPr="00C7621F">
        <w:rPr>
          <w:rFonts w:ascii="Times New Roman CYR" w:hAnsi="Times New Roman CYR" w:cs="Times New Roman CYR"/>
          <w:bCs/>
          <w:sz w:val="24"/>
          <w:szCs w:val="24"/>
        </w:rPr>
        <w:t xml:space="preserve"> (</w:t>
      </w:r>
      <w:r w:rsidRPr="00C7621F">
        <w:rPr>
          <w:rFonts w:ascii="Times New Roman CYR" w:hAnsi="Times New Roman CYR" w:cs="Times New Roman CYR"/>
          <w:bCs/>
          <w:sz w:val="24"/>
          <w:szCs w:val="24"/>
        </w:rPr>
        <w:t>время местное).</w:t>
      </w:r>
    </w:p>
    <w:p w:rsidR="00B071AA" w:rsidRPr="00C7621F" w:rsidRDefault="005B7212">
      <w:pPr>
        <w:widowControl/>
        <w:ind w:firstLine="540"/>
        <w:jc w:val="both"/>
      </w:pPr>
      <w:r w:rsidRPr="00C7621F">
        <w:rPr>
          <w:rFonts w:ascii="Times New Roman" w:hAnsi="Times New Roman"/>
          <w:b/>
          <w:bCs/>
          <w:sz w:val="24"/>
          <w:szCs w:val="24"/>
        </w:rPr>
        <w:t>Дата и время начала рассмотрения заявок</w:t>
      </w:r>
      <w:r w:rsidRPr="002D33D0">
        <w:rPr>
          <w:rFonts w:ascii="Times New Roman" w:hAnsi="Times New Roman"/>
          <w:b/>
          <w:bCs/>
          <w:sz w:val="24"/>
          <w:szCs w:val="24"/>
        </w:rPr>
        <w:t>:</w:t>
      </w:r>
      <w:r w:rsidRPr="002D33D0">
        <w:rPr>
          <w:rFonts w:ascii="Times New Roman" w:hAnsi="Times New Roman"/>
          <w:sz w:val="24"/>
          <w:szCs w:val="24"/>
        </w:rPr>
        <w:t xml:space="preserve"> </w:t>
      </w:r>
      <w:r w:rsidRPr="007863AB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F039E4" w:rsidRPr="007863A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17A11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7863A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7863AB" w:rsidRPr="007863AB">
        <w:rPr>
          <w:rFonts w:ascii="Times New Roman" w:hAnsi="Times New Roman" w:cs="Times New Roman"/>
          <w:color w:val="FF0000"/>
          <w:sz w:val="24"/>
          <w:szCs w:val="24"/>
        </w:rPr>
        <w:t>апреля</w:t>
      </w:r>
      <w:r w:rsidR="00626D82" w:rsidRPr="007863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63A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ED67A7" w:rsidRPr="007863A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7863A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7863AB">
        <w:rPr>
          <w:rFonts w:ascii="Times New Roman CYR" w:hAnsi="Times New Roman CYR" w:cs="Times New Roman CYR"/>
          <w:bCs/>
          <w:color w:val="FF0000"/>
          <w:sz w:val="24"/>
          <w:szCs w:val="24"/>
        </w:rPr>
        <w:t>.</w:t>
      </w:r>
    </w:p>
    <w:p w:rsidR="00B071AA" w:rsidRDefault="005B7212">
      <w:pPr>
        <w:widowControl/>
        <w:ind w:firstLine="540"/>
        <w:jc w:val="both"/>
      </w:pPr>
      <w:r w:rsidRPr="00C7621F">
        <w:rPr>
          <w:rFonts w:ascii="Times New Roman" w:hAnsi="Times New Roman"/>
          <w:b/>
          <w:bCs/>
          <w:sz w:val="24"/>
          <w:szCs w:val="24"/>
        </w:rPr>
        <w:lastRenderedPageBreak/>
        <w:t xml:space="preserve">Дата и время </w:t>
      </w:r>
      <w:r w:rsidR="00CF65B5" w:rsidRPr="00C7621F">
        <w:rPr>
          <w:rFonts w:ascii="Times New Roman" w:hAnsi="Times New Roman"/>
          <w:b/>
          <w:bCs/>
          <w:sz w:val="24"/>
          <w:szCs w:val="24"/>
        </w:rPr>
        <w:t>начала проведения</w:t>
      </w:r>
      <w:r w:rsidRPr="00C7621F">
        <w:rPr>
          <w:rFonts w:ascii="Times New Roman" w:hAnsi="Times New Roman"/>
          <w:b/>
          <w:bCs/>
          <w:sz w:val="24"/>
          <w:szCs w:val="24"/>
        </w:rPr>
        <w:t xml:space="preserve"> аукциона</w:t>
      </w:r>
      <w:r w:rsidRPr="002D33D0">
        <w:rPr>
          <w:rFonts w:ascii="Times New Roman" w:hAnsi="Times New Roman"/>
          <w:b/>
          <w:bCs/>
          <w:sz w:val="24"/>
          <w:szCs w:val="24"/>
        </w:rPr>
        <w:t>:</w:t>
      </w:r>
      <w:r w:rsidRPr="002D33D0">
        <w:rPr>
          <w:rFonts w:ascii="Times New Roman" w:hAnsi="Times New Roman"/>
          <w:sz w:val="24"/>
          <w:szCs w:val="24"/>
        </w:rPr>
        <w:t xml:space="preserve"> </w:t>
      </w:r>
      <w:r w:rsidRPr="00717A11">
        <w:rPr>
          <w:rFonts w:ascii="Times New Roman" w:hAnsi="Times New Roman"/>
          <w:color w:val="FF0000"/>
          <w:sz w:val="24"/>
          <w:szCs w:val="24"/>
        </w:rPr>
        <w:t>«</w:t>
      </w:r>
      <w:r w:rsidR="00717A11" w:rsidRPr="00717A11">
        <w:rPr>
          <w:rFonts w:ascii="Times New Roman" w:hAnsi="Times New Roman"/>
          <w:color w:val="FF0000"/>
          <w:sz w:val="24"/>
          <w:szCs w:val="24"/>
        </w:rPr>
        <w:t>20</w:t>
      </w:r>
      <w:r w:rsidRPr="00717A11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7863AB" w:rsidRPr="00717A11">
        <w:rPr>
          <w:rFonts w:ascii="Times New Roman" w:hAnsi="Times New Roman"/>
          <w:color w:val="FF0000"/>
          <w:sz w:val="24"/>
          <w:szCs w:val="24"/>
        </w:rPr>
        <w:t>апреля</w:t>
      </w:r>
      <w:r w:rsidR="002D33D0" w:rsidRPr="00717A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D82" w:rsidRPr="00717A11">
        <w:rPr>
          <w:rFonts w:ascii="Times New Roman" w:hAnsi="Times New Roman"/>
          <w:color w:val="FF0000"/>
          <w:sz w:val="24"/>
          <w:szCs w:val="24"/>
        </w:rPr>
        <w:t>202</w:t>
      </w:r>
      <w:r w:rsidR="00ED67A7" w:rsidRPr="00717A11">
        <w:rPr>
          <w:rFonts w:ascii="Times New Roman" w:hAnsi="Times New Roman"/>
          <w:color w:val="FF0000"/>
          <w:sz w:val="24"/>
          <w:szCs w:val="24"/>
        </w:rPr>
        <w:t>6</w:t>
      </w:r>
      <w:r w:rsidRPr="00717A11">
        <w:rPr>
          <w:rFonts w:ascii="Times New Roman" w:hAnsi="Times New Roman"/>
          <w:color w:val="FF0000"/>
          <w:sz w:val="24"/>
          <w:szCs w:val="24"/>
        </w:rPr>
        <w:t xml:space="preserve"> года в 10 час. 00 мин.</w:t>
      </w:r>
      <w:r w:rsidRPr="00C7621F">
        <w:rPr>
          <w:rFonts w:ascii="Times New Roman" w:hAnsi="Times New Roman"/>
          <w:sz w:val="24"/>
          <w:szCs w:val="24"/>
        </w:rPr>
        <w:t xml:space="preserve"> </w:t>
      </w:r>
      <w:r w:rsidRPr="00C7621F">
        <w:rPr>
          <w:rFonts w:ascii="Times New Roman CYR" w:hAnsi="Times New Roman CYR" w:cs="Times New Roman CYR"/>
          <w:bCs/>
          <w:sz w:val="24"/>
          <w:szCs w:val="24"/>
        </w:rPr>
        <w:t>(время местное).</w:t>
      </w:r>
    </w:p>
    <w:p w:rsidR="00FD7868" w:rsidRDefault="00FD7868" w:rsidP="00FD7868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7868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Изучение участниками документации об аукционе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Участник обязан в полном объеме изучить документацию об аукционе.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Представление недостоверных сведений или подача заявки, не отвечающей требованиям Законодательства и документации об аукционе, является риском участника, подавшего такую заявку, который приведет к отклонению его заявки.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проведении аукциона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 Не допускается использование гражданских прав в целях ограничения конкуренции, а также злоупотребление доминирующим положением на рынке (статья 10 ГК РФ).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Внесение изменений в извещение о проведении аукциона и (или) документацию об аукционе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с использованием </w:t>
      </w:r>
      <w:hyperlink r:id="rId11" w:tgtFrame="_blank">
        <w:r>
          <w:rPr>
            <w:rFonts w:ascii="Times New Roman" w:hAnsi="Times New Roman" w:cs="Times New Roman"/>
            <w:sz w:val="24"/>
            <w:szCs w:val="24"/>
          </w:rPr>
          <w:t>официального сайта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https://torgi.gov.ru/, подписываются усиленной квалифицированной подписью лица, уполномоченного действовать от имени организатора аукциона и размещаются организатором аукциона на официальном сайте не позднее чем за </w:t>
      </w:r>
      <w:r w:rsidRPr="008C27CF">
        <w:rPr>
          <w:rFonts w:ascii="Times New Roman" w:hAnsi="Times New Roman" w:cs="Times New Roman"/>
          <w:sz w:val="24"/>
          <w:szCs w:val="24"/>
        </w:rPr>
        <w:t>пять календарных дней до даты окончания подачи заявок на участие в аукционе. В течение одного часа с момента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</w:t>
      </w:r>
      <w:r w:rsidRPr="008C27CF">
        <w:rPr>
          <w:rFonts w:ascii="Times New Roman" w:hAnsi="Times New Roman" w:cs="Times New Roman"/>
          <w:sz w:val="24"/>
          <w:szCs w:val="24"/>
        </w:rPr>
        <w:t>двадцати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FAA">
        <w:rPr>
          <w:rFonts w:ascii="Times New Roman" w:hAnsi="Times New Roman" w:cs="Times New Roman"/>
          <w:sz w:val="24"/>
          <w:szCs w:val="24"/>
        </w:rPr>
        <w:t>2.2. Изменение предмета аукциона не допускается.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68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Разъяснение положений документации об аукционе</w:t>
      </w:r>
    </w:p>
    <w:p w:rsidR="00FD7868" w:rsidRPr="00E03899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899">
        <w:rPr>
          <w:rFonts w:ascii="Times New Roman" w:hAnsi="Times New Roman" w:cs="Times New Roman"/>
          <w:sz w:val="24"/>
          <w:szCs w:val="24"/>
        </w:rPr>
        <w:t xml:space="preserve">3.1. 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аукциона, организатор аукциона формирует с использованием </w:t>
      </w:r>
      <w:hyperlink r:id="rId12" w:tgtFrame="_blank">
        <w:r w:rsidRPr="00E03899">
          <w:rPr>
            <w:rFonts w:ascii="Times New Roman" w:hAnsi="Times New Roman" w:cs="Times New Roman"/>
            <w:sz w:val="24"/>
            <w:szCs w:val="24"/>
          </w:rPr>
          <w:t>официального сайта</w:t>
        </w:r>
      </w:hyperlink>
      <w:r w:rsidRPr="00E03899">
        <w:rPr>
          <w:rFonts w:ascii="Times New Roman" w:hAnsi="Times New Roman" w:cs="Times New Roman"/>
          <w:sz w:val="24"/>
          <w:szCs w:val="24"/>
        </w:rPr>
        <w:t xml:space="preserve"> https://torgi.gov.ru/, подписывает усиленной квалифицированной подписью лица, уполномоченного действовать от имени организатора аукциона,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899">
        <w:rPr>
          <w:rFonts w:ascii="Times New Roman" w:hAnsi="Times New Roman" w:cs="Times New Roman"/>
          <w:sz w:val="24"/>
          <w:szCs w:val="24"/>
        </w:rPr>
        <w:t>Разъяснение положений аукционной документации не должно изменять ее суть.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Default="00FD7868" w:rsidP="00FD7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Отказ от проведения аукциона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Организатор аукциона вправе отказаться от проведения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</w:t>
      </w:r>
      <w:r w:rsidRPr="00EE7B62">
        <w:rPr>
          <w:rFonts w:ascii="Times New Roman" w:hAnsi="Times New Roman" w:cs="Times New Roman"/>
          <w:b/>
          <w:sz w:val="24"/>
          <w:szCs w:val="24"/>
        </w:rPr>
        <w:t>не позднее чем за пять рабочих дней до даты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В течение одного часа с момента размещения извещения об отказе от проведения аукциона на </w:t>
      </w:r>
      <w:r>
        <w:rPr>
          <w:rFonts w:ascii="Times New Roman" w:hAnsi="Times New Roman" w:cs="Times New Roman"/>
          <w:sz w:val="24"/>
          <w:szCs w:val="24"/>
        </w:rPr>
        <w:lastRenderedPageBreak/>
        <w:t>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7868" w:rsidRDefault="00FD7868" w:rsidP="00FD7868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Требования к содержанию, составу и форме заявки на участие в аукционе и инструкция по ее заполнению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5.1. Заявку на участие в торгах вправе подать любое юридическое лицо независимо от организационно-правовой формы, места нахождения или любое физическое лицо, в том числе индивидуальный предприниматель, претендующие на заключение договора (далее - "претендент").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5.2. Прием заявок на участие в аукционе осуществляется до даты и времени окончания срока подачи таких заявок, указанных в извещении о проведении аукциона.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5.3. Для участия в аукционе заявитель подает заявку на участие в аукционе по форме и в порядке, установленном в извещении о проведении аукциона, которая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"/>
      <w:bookmarkEnd w:id="1"/>
      <w:r w:rsidRPr="001B5852">
        <w:rPr>
          <w:rFonts w:ascii="Times New Roman" w:hAnsi="Times New Roman" w:cs="Times New Roman"/>
          <w:sz w:val="24"/>
          <w:szCs w:val="24"/>
        </w:rPr>
        <w:t>5.4. Одновременно с заявкой на участие в аукционе заявитель представляет следующие документы и сведения: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5.4.1 Для юридических лиц: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копии учредительных документов;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без доверенности (копия приказа о назначении, решения о назначении или об избрании этого лица);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решение об одобрении или о совершении крупной сделки либо копию такого решения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является крупной сделкой);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8C786F" w:rsidRPr="001B5852">
        <w:rPr>
          <w:rFonts w:ascii="Times New Roman" w:hAnsi="Times New Roman" w:cs="Times New Roman"/>
          <w:sz w:val="24"/>
          <w:szCs w:val="24"/>
        </w:rPr>
        <w:t>не проведении</w:t>
      </w:r>
      <w:r w:rsidRPr="001B5852">
        <w:rPr>
          <w:rFonts w:ascii="Times New Roman" w:hAnsi="Times New Roman" w:cs="Times New Roman"/>
          <w:sz w:val="24"/>
          <w:szCs w:val="24"/>
        </w:rPr>
        <w:t xml:space="preserve"> ликвидации юридического лица, об отсутствии решения арбитражного суда о признании его несостоятельным (банкротом) и об открытии конкурсного производства;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</w:t>
      </w:r>
      <w:r w:rsidR="00C34FE2">
        <w:rPr>
          <w:rFonts w:ascii="Times New Roman" w:hAnsi="Times New Roman" w:cs="Times New Roman"/>
          <w:sz w:val="24"/>
          <w:szCs w:val="24"/>
        </w:rPr>
        <w:t>анное его руководителем письмо).</w:t>
      </w:r>
      <w:bookmarkStart w:id="2" w:name="_GoBack"/>
      <w:bookmarkEnd w:id="2"/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5.4.2 Для физических лиц и индивидуальных предпринимателей: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информацию об отсутствии решения арбитражного суда о признании несостоятельным (банкротом) индивидуального предпринимателя, физического лица;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852">
        <w:rPr>
          <w:rFonts w:ascii="Times New Roman" w:hAnsi="Times New Roman" w:cs="Times New Roman"/>
          <w:b/>
          <w:sz w:val="24"/>
          <w:szCs w:val="24"/>
        </w:rPr>
        <w:t>5.4.3 Документ, подтверждающий внесение задатка (платежное поручение или квитанцию об оплате, подтверждающие перечисление задатка, с отметкой банка об исполнении);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5.4.4 Доверенность на осуществление действий от имени претендента, оформленную в соответствии с законодательством Российской Федерации, в случае, если от имени претендента действует уполномоченное лицо. В случае если доверенность на осуществление действий от имени претендента подписана лицом, уполномоченным руководителем юридического лица, заявка на участие в торгах должна содержать также документ, подтверждающий полномочия этого лица.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lastRenderedPageBreak/>
        <w:t xml:space="preserve">5.5. Не допускается требовать от заявителя иные документы и сведения, кроме предусмотренных пунктом 5.4. Аукционной документации. 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2"/>
      <w:bookmarkEnd w:id="3"/>
      <w:r w:rsidRPr="001B5852">
        <w:rPr>
          <w:rFonts w:ascii="Times New Roman" w:hAnsi="Times New Roman" w:cs="Times New Roman"/>
          <w:sz w:val="24"/>
          <w:szCs w:val="24"/>
        </w:rPr>
        <w:t>5.6. Заявитель вправе подать только одну заявку на участие в аукционе в отношении каждого предмета аукциона (лота).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3"/>
      <w:bookmarkEnd w:id="4"/>
      <w:r w:rsidRPr="001B5852">
        <w:rPr>
          <w:rFonts w:ascii="Times New Roman" w:hAnsi="Times New Roman" w:cs="Times New Roman"/>
          <w:sz w:val="24"/>
          <w:szCs w:val="24"/>
        </w:rPr>
        <w:t>5.7. Заявитель вправе отозвать заявку на участие в аукционе не позднее срока окончания подачи заявок.</w:t>
      </w:r>
    </w:p>
    <w:p w:rsidR="00FD7868" w:rsidRPr="001B5852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5.8. Ответственность за достоверность представленной информации и документов несет заявитель.</w:t>
      </w:r>
    </w:p>
    <w:p w:rsidR="00FD7868" w:rsidRPr="00984D44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852">
        <w:rPr>
          <w:rFonts w:ascii="Times New Roman" w:hAnsi="Times New Roman" w:cs="Times New Roman"/>
          <w:sz w:val="24"/>
          <w:szCs w:val="24"/>
        </w:rPr>
        <w:t>5.9. Поданные заявки на участие в аукционе и документы заявителю не возвращаются, за исключением случаев, указанных в пунктах 5.7 и 5.8. Аукционной документации.</w:t>
      </w:r>
    </w:p>
    <w:p w:rsidR="00FD7868" w:rsidRDefault="00FD7868" w:rsidP="00FD7868">
      <w:pPr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5.10.  Инструкция по заполнению заявки: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5.10.1. Сведения, указанные участником в заявке, должны быть достоверными, соответствовать требованиям документации об аукционе и действующего законодательства, выписке из Единого государственного реестра юридических лиц (выписке из Единого государственного реестра индивидуальных предпринимателей, копиям документов, удостоверяющих личность, документам о государственной регистрации юридического лица или физического лица в качестве индивидуального предпринимателя).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5.10.2. Прилагаемые к аукционной документации рекомендуемые образцы и формы документов для заполнения участниками аукциона носят рекомендательный характер. Предоставление сведений не по рекомендуемым образцам и формам не влечет отказ в допуске к участию в аукционе.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Pr="0065668D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5668D">
        <w:rPr>
          <w:rFonts w:ascii="Times New Roman" w:hAnsi="Times New Roman" w:cs="Times New Roman"/>
          <w:b/>
          <w:sz w:val="24"/>
          <w:szCs w:val="24"/>
        </w:rPr>
        <w:t>6. Требования к участникам аукциона</w:t>
      </w:r>
    </w:p>
    <w:p w:rsidR="00FD7868" w:rsidRPr="0065668D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68D">
        <w:rPr>
          <w:rFonts w:ascii="Times New Roman" w:hAnsi="Times New Roman" w:cs="Times New Roman"/>
          <w:sz w:val="24"/>
          <w:szCs w:val="24"/>
        </w:rPr>
        <w:t>6.1. В настоящем аукционе может принять участие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FD7868" w:rsidRPr="0065668D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68D">
        <w:rPr>
          <w:rFonts w:ascii="Times New Roman" w:hAnsi="Times New Roman" w:cs="Times New Roman"/>
          <w:sz w:val="24"/>
          <w:szCs w:val="24"/>
        </w:rPr>
        <w:t>6.2. Аукцион проводится без ограничения по составу участников.</w:t>
      </w:r>
    </w:p>
    <w:p w:rsidR="00FD7868" w:rsidRPr="0065668D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68D">
        <w:rPr>
          <w:rFonts w:ascii="Times New Roman" w:hAnsi="Times New Roman" w:cs="Times New Roman"/>
          <w:sz w:val="24"/>
          <w:szCs w:val="24"/>
        </w:rPr>
        <w:t>6.3. Требования к участникам, установленные законодательством Российской Федерации:</w:t>
      </w:r>
    </w:p>
    <w:p w:rsidR="00FD7868" w:rsidRDefault="00FD7868" w:rsidP="00FD7868">
      <w:pPr>
        <w:pStyle w:val="ConsPlusNormal0"/>
        <w:tabs>
          <w:tab w:val="left" w:pos="4820"/>
        </w:tabs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5668D">
        <w:rPr>
          <w:rFonts w:ascii="Times New Roman" w:hAnsi="Times New Roman" w:cs="Times New Roman"/>
          <w:color w:val="000000"/>
          <w:sz w:val="24"/>
          <w:szCs w:val="24"/>
        </w:rPr>
        <w:t>6.3.1. Отсутствие в отношении участника аукциона процедуры ликвидации и/или отсутствие решения арбитражного суда о признании участника аукциона банкротом и об открытии конкурсного производства;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868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подачи заявок на участие в аукционе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Участника либо лица, имеющего право действовать от имени Участника.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Наличие электронной подписи означает, что документы и сведения, поданные в форме электронных документов, направлены от имени Участника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Для обеспечения доступа к участию в электронном аукционе </w:t>
      </w:r>
      <w:r>
        <w:rPr>
          <w:rFonts w:ascii="Times New Roman" w:hAnsi="Times New Roman" w:cs="Times New Roman"/>
          <w:sz w:val="24"/>
          <w:szCs w:val="24"/>
        </w:rPr>
        <w:t xml:space="preserve">заинтересованному лицу (заявителю)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 пройти процедуру регистрации на электронной площадке. Регистрации на электронной площадке подлежат заявители, ранее не зарегистрированные на электронной площадке или регистрация которых на электронной площадке, была прекращена.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Регистрация на электронной площадке проводится в соответствии с Регламентом электронной площадки.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 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7.4. Электронная площадка обеспечивает для заявителей функционал подачи заявок на участие в аукционе.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Подача заявки на участие осуществляется только посредством интерфейса торговой системы электронной площадки Оператора, (торговая секция, размещенная в сети интернет на сайте </w:t>
      </w:r>
      <w:hyperlink r:id="rId13">
        <w:r>
          <w:rPr>
            <w:rFonts w:ascii="Times New Roman" w:hAnsi="Times New Roman" w:cs="Times New Roman"/>
            <w:color w:val="000000"/>
            <w:sz w:val="24"/>
            <w:szCs w:val="24"/>
          </w:rPr>
          <w:t>https://www.rts-tender.ru/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из личного кабинета заявителя. Заявки направляются заявителем на электронной площадке в форме электронных документов. Формирование и направление заявки на участие в процедуре производится Заявителем в соответствии с Руководством пользователя электронной площадки, которое размещено в открытой части. 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7.5. Срок приема заявок на участие в процедуре определяется Организатором аукциона в соответствии с извещением и аукционной документацией. Заявитель вправе подать заявку на участие в аукционе в любой момент, начиная с следующего дня момента размещения на официальном сайте для проведения торгов документации о проведении процедуры до предусмотренных документацией о процедуре даты и времени окончания срока подачи заявок. 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Прием заявок на участие в аукционе осуществляется до даты и времени окончания срока подачи таких заявок.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Pr="00E03899">
        <w:rPr>
          <w:rFonts w:ascii="Times New Roman" w:hAnsi="Times New Roman" w:cs="Times New Roman"/>
          <w:sz w:val="24"/>
          <w:szCs w:val="24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868" w:rsidRDefault="00FD7868" w:rsidP="00FD786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и срок отзыва заявок на участие в аукционе</w:t>
      </w:r>
    </w:p>
    <w:p w:rsidR="00FD7868" w:rsidRPr="000E08C7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8C7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0E08C7">
        <w:rPr>
          <w:rFonts w:ascii="Times New Roman" w:hAnsi="Times New Roman" w:cs="Times New Roman"/>
          <w:sz w:val="24"/>
          <w:szCs w:val="24"/>
        </w:rPr>
        <w:t xml:space="preserve"> вправе не позднее дня и времени окончания срока подачи заявок отозвать заявку путем направления уведомления об отзыве заявки оператору электронной площадки.</w:t>
      </w:r>
    </w:p>
    <w:p w:rsidR="00FD7868" w:rsidRPr="000E08C7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8C7">
        <w:rPr>
          <w:rFonts w:ascii="Times New Roman" w:hAnsi="Times New Roman" w:cs="Times New Roman"/>
          <w:sz w:val="24"/>
          <w:szCs w:val="24"/>
        </w:rPr>
        <w:t>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0E08C7">
        <w:rPr>
          <w:rFonts w:ascii="Times New Roman" w:hAnsi="Times New Roman" w:cs="Times New Roman"/>
          <w:sz w:val="24"/>
          <w:szCs w:val="24"/>
        </w:rPr>
        <w:t xml:space="preserve"> вправе повторно подать заявку в сроки и в порядке, установленные в извещении о проведении аукциона, при условии отзыва ранее поданной заявки.</w:t>
      </w:r>
    </w:p>
    <w:p w:rsidR="00FD7868" w:rsidRDefault="00FD7868" w:rsidP="00FD786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1AA" w:rsidRDefault="00B071AA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1AA" w:rsidRDefault="005B7212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Дата, время, график проведения осмотра имущества</w:t>
      </w:r>
    </w:p>
    <w:p w:rsidR="00B071AA" w:rsidRDefault="005B7212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Организатор аукциона обеспечивает осмотр имущества в порядке, установленном в пункте 9.2. Документации об аукционе, без взимания платы.</w:t>
      </w:r>
    </w:p>
    <w:p w:rsidR="00B071AA" w:rsidRDefault="005B7212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Заинтересованные лица могут произвести осмотр объекта продажи (автотранспортного средства) </w:t>
      </w:r>
      <w:r w:rsidR="00C36A6C" w:rsidRPr="00C36A6C">
        <w:rPr>
          <w:rFonts w:ascii="Times New Roman" w:hAnsi="Times New Roman" w:cs="Times New Roman"/>
          <w:sz w:val="24"/>
          <w:szCs w:val="24"/>
        </w:rPr>
        <w:t>с понедельника по пятницу (за исключением праздничных дней) с 09.00 до 12.00 (время местное)</w:t>
      </w:r>
      <w:r>
        <w:rPr>
          <w:rFonts w:ascii="Times New Roman" w:hAnsi="Times New Roman" w:cs="Times New Roman"/>
          <w:sz w:val="24"/>
          <w:szCs w:val="24"/>
        </w:rPr>
        <w:t xml:space="preserve">, с даты размещения извещения о проведении аукциона на официальном сайте, но не позднее чем за два рабочих дня до даты окончания срока подачи заявок, </w:t>
      </w:r>
      <w:r w:rsidR="008407E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предварительном</w:t>
      </w:r>
      <w:r w:rsidR="00C36A6C">
        <w:rPr>
          <w:rFonts w:ascii="Times New Roman" w:hAnsi="Times New Roman" w:cs="Times New Roman"/>
          <w:sz w:val="24"/>
          <w:szCs w:val="24"/>
        </w:rPr>
        <w:t>у согласованию с уполномоченным сотрудником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аукциона:</w:t>
      </w:r>
    </w:p>
    <w:p w:rsidR="00B071AA" w:rsidRDefault="005B7212">
      <w:pPr>
        <w:pStyle w:val="aff9"/>
        <w:widowControl/>
        <w:tabs>
          <w:tab w:val="left" w:pos="851"/>
        </w:tabs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для предварительной договоренности по осмотру </w:t>
      </w:r>
      <w:r w:rsidRPr="00A648F9">
        <w:rPr>
          <w:rFonts w:ascii="Times New Roman" w:hAnsi="Times New Roman" w:cs="Times New Roman"/>
          <w:sz w:val="24"/>
          <w:szCs w:val="24"/>
        </w:rPr>
        <w:t xml:space="preserve">– </w:t>
      </w:r>
      <w:r w:rsidRPr="00A648F9">
        <w:rPr>
          <w:rFonts w:ascii="Times New Roman" w:hAnsi="Times New Roman" w:cs="Times New Roman"/>
          <w:color w:val="1A1A1A"/>
          <w:sz w:val="24"/>
          <w:szCs w:val="24"/>
        </w:rPr>
        <w:t> </w:t>
      </w:r>
      <w:r w:rsidR="00C36A6C" w:rsidRPr="00C36A6C">
        <w:rPr>
          <w:rFonts w:ascii="Times New Roman" w:hAnsi="Times New Roman" w:cs="Times New Roman"/>
          <w:color w:val="1A1A1A"/>
          <w:sz w:val="24"/>
          <w:szCs w:val="24"/>
        </w:rPr>
        <w:t>Станислав Михайлович, тел.  8-909-507-0691</w:t>
      </w:r>
      <w:r w:rsidRPr="00A648F9">
        <w:rPr>
          <w:rFonts w:ascii="Times New Roman" w:hAnsi="Times New Roman"/>
          <w:color w:val="1A1A1A"/>
          <w:sz w:val="24"/>
          <w:szCs w:val="24"/>
        </w:rPr>
        <w:t>.</w:t>
      </w:r>
    </w:p>
    <w:p w:rsidR="00B071AA" w:rsidRDefault="00B071AA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9E8" w:rsidRDefault="00BE19E8" w:rsidP="00BE19E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Требования к техническому состоянию имущества 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не установлены.</w:t>
      </w:r>
    </w:p>
    <w:p w:rsidR="00BE19E8" w:rsidRDefault="00BE19E8" w:rsidP="00BE19E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E19E8" w:rsidRDefault="00BE19E8" w:rsidP="00BE19E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Порядок рассмотрения заявок на участие в аукционе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9E8" w:rsidRPr="00D23667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Аукционная комиссия рассматривает заявки на участие в аукционе на предмет </w:t>
      </w:r>
      <w:r w:rsidRPr="00D23667">
        <w:rPr>
          <w:rFonts w:ascii="Times New Roman" w:hAnsi="Times New Roman" w:cs="Times New Roman"/>
          <w:sz w:val="24"/>
          <w:szCs w:val="24"/>
        </w:rPr>
        <w:t>соответствия требованиям, установленным документацией об аукционе.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67">
        <w:rPr>
          <w:rFonts w:ascii="Times New Roman" w:hAnsi="Times New Roman" w:cs="Times New Roman"/>
          <w:sz w:val="24"/>
          <w:szCs w:val="24"/>
        </w:rPr>
        <w:lastRenderedPageBreak/>
        <w:t>11.2. Комиссия в срок не позднее пяти рабочих дней со дня окончания срока приема заявок, установленного в извещении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D23667">
        <w:rPr>
          <w:rFonts w:ascii="Times New Roman" w:hAnsi="Times New Roman" w:cs="Times New Roman"/>
          <w:sz w:val="24"/>
          <w:szCs w:val="24"/>
        </w:rPr>
        <w:t xml:space="preserve">, рассматривает заявки на участие в аукционе, принимает решение о допуске к участию в аукционе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D23667">
        <w:rPr>
          <w:rFonts w:ascii="Times New Roman" w:hAnsi="Times New Roman" w:cs="Times New Roman"/>
          <w:sz w:val="24"/>
          <w:szCs w:val="24"/>
        </w:rPr>
        <w:t xml:space="preserve">и о признании их участниками торгов или об отказе в допуске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D23667">
        <w:rPr>
          <w:rFonts w:ascii="Times New Roman" w:hAnsi="Times New Roman" w:cs="Times New Roman"/>
          <w:sz w:val="24"/>
          <w:szCs w:val="24"/>
        </w:rPr>
        <w:t>к участию в аукционе, оформляет и подписывает протокол рассмотрения заявок на участие в аукционе.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 w:rsidRPr="00D2631B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D2631B">
        <w:rPr>
          <w:rFonts w:ascii="Times New Roman" w:hAnsi="Times New Roman" w:cs="Times New Roman"/>
          <w:sz w:val="24"/>
          <w:szCs w:val="24"/>
        </w:rPr>
        <w:t xml:space="preserve">двух и более заявок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2631B">
        <w:rPr>
          <w:rFonts w:ascii="Times New Roman" w:hAnsi="Times New Roman" w:cs="Times New Roman"/>
          <w:sz w:val="24"/>
          <w:szCs w:val="24"/>
        </w:rPr>
        <w:t xml:space="preserve"> в отношении одного и того же объекта (государственного имущества) при условии, что поданные ранее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2631B">
        <w:rPr>
          <w:rFonts w:ascii="Times New Roman" w:hAnsi="Times New Roman" w:cs="Times New Roman"/>
          <w:sz w:val="24"/>
          <w:szCs w:val="24"/>
        </w:rPr>
        <w:t xml:space="preserve"> таким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D2631B">
        <w:rPr>
          <w:rFonts w:ascii="Times New Roman" w:hAnsi="Times New Roman" w:cs="Times New Roman"/>
          <w:sz w:val="24"/>
          <w:szCs w:val="24"/>
        </w:rPr>
        <w:t xml:space="preserve">не отозваны, все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D2631B">
        <w:rPr>
          <w:rFonts w:ascii="Times New Roman" w:hAnsi="Times New Roman" w:cs="Times New Roman"/>
          <w:sz w:val="24"/>
          <w:szCs w:val="24"/>
        </w:rPr>
        <w:t xml:space="preserve">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D2631B">
        <w:rPr>
          <w:rFonts w:ascii="Times New Roman" w:hAnsi="Times New Roman" w:cs="Times New Roman"/>
          <w:sz w:val="24"/>
          <w:szCs w:val="24"/>
        </w:rPr>
        <w:t xml:space="preserve">не рассматриваются и возвращаются </w:t>
      </w:r>
      <w:r>
        <w:rPr>
          <w:rFonts w:ascii="Times New Roman" w:hAnsi="Times New Roman" w:cs="Times New Roman"/>
          <w:sz w:val="24"/>
          <w:szCs w:val="24"/>
        </w:rPr>
        <w:t>заявителю</w:t>
      </w:r>
      <w:r w:rsidRPr="00D2631B">
        <w:rPr>
          <w:rFonts w:ascii="Times New Roman" w:hAnsi="Times New Roman" w:cs="Times New Roman"/>
          <w:sz w:val="24"/>
          <w:szCs w:val="24"/>
        </w:rPr>
        <w:t>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следующим основаниям: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1B">
        <w:rPr>
          <w:rFonts w:ascii="Times New Roman" w:hAnsi="Times New Roman" w:cs="Times New Roman"/>
          <w:sz w:val="24"/>
          <w:szCs w:val="24"/>
        </w:rPr>
        <w:t xml:space="preserve">1) непредставление документов и (или) сведений, </w:t>
      </w:r>
      <w:r w:rsidRPr="000E08C7">
        <w:rPr>
          <w:rFonts w:ascii="Times New Roman" w:hAnsi="Times New Roman" w:cs="Times New Roman"/>
          <w:sz w:val="24"/>
          <w:szCs w:val="24"/>
        </w:rPr>
        <w:t>определенных пунктом 5.4 настоящей</w:t>
      </w:r>
      <w:r>
        <w:rPr>
          <w:rFonts w:ascii="Times New Roman" w:hAnsi="Times New Roman" w:cs="Times New Roman"/>
          <w:sz w:val="24"/>
          <w:szCs w:val="24"/>
        </w:rPr>
        <w:t xml:space="preserve"> Аукционной документации</w:t>
      </w:r>
      <w:r w:rsidRPr="00D2631B">
        <w:rPr>
          <w:rFonts w:ascii="Times New Roman" w:hAnsi="Times New Roman" w:cs="Times New Roman"/>
          <w:sz w:val="24"/>
          <w:szCs w:val="24"/>
        </w:rPr>
        <w:t>, либо наличия в таких документах и (или) сведениях недостоверной информации, помарок, подчисток, исправлений;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1B">
        <w:rPr>
          <w:rFonts w:ascii="Times New Roman" w:hAnsi="Times New Roman" w:cs="Times New Roman"/>
          <w:sz w:val="24"/>
          <w:szCs w:val="24"/>
        </w:rPr>
        <w:t xml:space="preserve">2) несоответствие заявки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D2631B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D2631B">
        <w:rPr>
          <w:rFonts w:ascii="Times New Roman" w:hAnsi="Times New Roman" w:cs="Times New Roman"/>
          <w:sz w:val="24"/>
          <w:szCs w:val="24"/>
        </w:rPr>
        <w:t xml:space="preserve">и прилагаемых к ней документов требованиям, предусмотренным извещением о проведении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2631B">
        <w:rPr>
          <w:rFonts w:ascii="Times New Roman" w:hAnsi="Times New Roman" w:cs="Times New Roman"/>
          <w:sz w:val="24"/>
          <w:szCs w:val="24"/>
        </w:rPr>
        <w:t>;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1B">
        <w:rPr>
          <w:rFonts w:ascii="Times New Roman" w:hAnsi="Times New Roman" w:cs="Times New Roman"/>
          <w:sz w:val="24"/>
          <w:szCs w:val="24"/>
        </w:rPr>
        <w:t>3) невнесение задатка;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1B">
        <w:rPr>
          <w:rFonts w:ascii="Times New Roman" w:hAnsi="Times New Roman" w:cs="Times New Roman"/>
          <w:sz w:val="24"/>
          <w:szCs w:val="24"/>
        </w:rPr>
        <w:t xml:space="preserve">4) нахождение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D2631B">
        <w:rPr>
          <w:rFonts w:ascii="Times New Roman" w:hAnsi="Times New Roman" w:cs="Times New Roman"/>
          <w:sz w:val="24"/>
          <w:szCs w:val="24"/>
        </w:rPr>
        <w:t>в стадии ликвидации или наличие решения арбитражного суда о признании его несостоятельным (банкротом);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1B">
        <w:rPr>
          <w:rFonts w:ascii="Times New Roman" w:hAnsi="Times New Roman" w:cs="Times New Roman"/>
          <w:sz w:val="24"/>
          <w:szCs w:val="24"/>
        </w:rPr>
        <w:t xml:space="preserve">5) приостановление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D2631B">
        <w:rPr>
          <w:rFonts w:ascii="Times New Roman" w:hAnsi="Times New Roman" w:cs="Times New Roman"/>
          <w:sz w:val="24"/>
          <w:szCs w:val="24"/>
        </w:rPr>
        <w:t>в порядке, предусмотренном законодательством Российской Федерации.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 w:rsidRPr="00D2631B">
        <w:rPr>
          <w:rFonts w:ascii="Times New Roman" w:hAnsi="Times New Roman" w:cs="Times New Roman"/>
          <w:sz w:val="24"/>
          <w:szCs w:val="24"/>
        </w:rPr>
        <w:t xml:space="preserve">. Отказ в допуске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D2631B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D2631B">
        <w:rPr>
          <w:rFonts w:ascii="Times New Roman" w:hAnsi="Times New Roman" w:cs="Times New Roman"/>
          <w:sz w:val="24"/>
          <w:szCs w:val="24"/>
        </w:rPr>
        <w:t xml:space="preserve">по иным основаниям, кроме случаев, </w:t>
      </w:r>
      <w:r w:rsidRPr="000E08C7">
        <w:rPr>
          <w:rFonts w:ascii="Times New Roman" w:hAnsi="Times New Roman" w:cs="Times New Roman"/>
          <w:sz w:val="24"/>
          <w:szCs w:val="24"/>
        </w:rPr>
        <w:t>указанных в пункте 11.4 настоящей</w:t>
      </w:r>
      <w:r>
        <w:rPr>
          <w:rFonts w:ascii="Times New Roman" w:hAnsi="Times New Roman" w:cs="Times New Roman"/>
          <w:sz w:val="24"/>
          <w:szCs w:val="24"/>
        </w:rPr>
        <w:t xml:space="preserve"> Аукционной документации</w:t>
      </w:r>
      <w:r w:rsidRPr="00D2631B">
        <w:rPr>
          <w:rFonts w:ascii="Times New Roman" w:hAnsi="Times New Roman" w:cs="Times New Roman"/>
          <w:sz w:val="24"/>
          <w:szCs w:val="24"/>
        </w:rPr>
        <w:t>, не допускается.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11.6. Результат рассмотрения заявок на участие в аукционе оформляется протоколом рассмотрения заявок на участие в аукционе.</w:t>
      </w:r>
    </w:p>
    <w:p w:rsidR="00BE19E8" w:rsidRPr="00D2631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11.7. </w:t>
      </w:r>
      <w:r w:rsidRPr="00D2631B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2631B">
        <w:rPr>
          <w:rFonts w:ascii="Times New Roman" w:hAnsi="Times New Roman" w:cs="Times New Roman"/>
          <w:sz w:val="24"/>
          <w:szCs w:val="24"/>
        </w:rPr>
        <w:t xml:space="preserve"> должен содержать сведения о месте, дате и времени начала и окончания рассмотрения заявок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2631B">
        <w:rPr>
          <w:rFonts w:ascii="Times New Roman" w:hAnsi="Times New Roman" w:cs="Times New Roman"/>
          <w:sz w:val="24"/>
          <w:szCs w:val="24"/>
        </w:rPr>
        <w:t>, наименование государственного имущества, начальную цену продажи государственного имущества, сведения о претендентах - наименование, ИНН и место нахождения (для юридического лица), фамилию, имя и отчество (при наличии), место жительства (для физических лиц и индивидуальных предпринимателей), решение о допуске</w:t>
      </w:r>
      <w:r>
        <w:rPr>
          <w:rFonts w:ascii="Times New Roman" w:hAnsi="Times New Roman" w:cs="Times New Roman"/>
          <w:sz w:val="24"/>
          <w:szCs w:val="24"/>
        </w:rPr>
        <w:t xml:space="preserve"> заявителей </w:t>
      </w:r>
      <w:r w:rsidRPr="00D2631B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2631B">
        <w:rPr>
          <w:rFonts w:ascii="Times New Roman" w:hAnsi="Times New Roman" w:cs="Times New Roman"/>
          <w:sz w:val="24"/>
          <w:szCs w:val="24"/>
        </w:rPr>
        <w:t xml:space="preserve"> и признании их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2631B">
        <w:rPr>
          <w:rFonts w:ascii="Times New Roman" w:hAnsi="Times New Roman" w:cs="Times New Roman"/>
          <w:sz w:val="24"/>
          <w:szCs w:val="24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4"/>
          <w:szCs w:val="24"/>
        </w:rPr>
        <w:t>аукционе заявителей</w:t>
      </w:r>
      <w:r w:rsidRPr="00D2631B">
        <w:rPr>
          <w:rFonts w:ascii="Times New Roman" w:hAnsi="Times New Roman" w:cs="Times New Roman"/>
          <w:sz w:val="24"/>
          <w:szCs w:val="24"/>
        </w:rPr>
        <w:t>, с указанием причин отказа.</w:t>
      </w:r>
    </w:p>
    <w:p w:rsidR="00BE19E8" w:rsidRPr="005B06A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6AC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на участие в торгах размещается в </w:t>
      </w:r>
      <w:r w:rsidRPr="0009533D">
        <w:rPr>
          <w:rFonts w:ascii="Times New Roman" w:hAnsi="Times New Roman" w:cs="Times New Roman"/>
          <w:sz w:val="24"/>
          <w:szCs w:val="24"/>
        </w:rPr>
        <w:t xml:space="preserve">соответствии с пунктом 7.1 Аукционной документации настоящего Порядка </w:t>
      </w:r>
      <w:r w:rsidRPr="0009533D">
        <w:rPr>
          <w:rFonts w:ascii="Times New Roman" w:hAnsi="Times New Roman" w:cs="Times New Roman"/>
          <w:b/>
          <w:sz w:val="24"/>
          <w:szCs w:val="24"/>
        </w:rPr>
        <w:t>в течение одного рабочего</w:t>
      </w:r>
      <w:r w:rsidRPr="00D23667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 w:rsidRPr="005B06AC">
        <w:rPr>
          <w:rFonts w:ascii="Times New Roman" w:hAnsi="Times New Roman" w:cs="Times New Roman"/>
          <w:sz w:val="24"/>
          <w:szCs w:val="24"/>
        </w:rPr>
        <w:t>, следующего за днем его подписания.</w:t>
      </w:r>
    </w:p>
    <w:p w:rsidR="00BE19E8" w:rsidRPr="005B06A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</w:t>
      </w:r>
      <w:r w:rsidRPr="005B06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5B06AC">
        <w:rPr>
          <w:rFonts w:ascii="Times New Roman" w:hAnsi="Times New Roman" w:cs="Times New Roman"/>
          <w:sz w:val="24"/>
          <w:szCs w:val="24"/>
        </w:rPr>
        <w:t xml:space="preserve">приобретает статус участника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5B06AC">
        <w:rPr>
          <w:rFonts w:ascii="Times New Roman" w:hAnsi="Times New Roman" w:cs="Times New Roman"/>
          <w:sz w:val="24"/>
          <w:szCs w:val="24"/>
        </w:rPr>
        <w:t>с момента подписания комиссией протокола рассмотрения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Pr="005B06AC">
        <w:rPr>
          <w:rFonts w:ascii="Times New Roman" w:hAnsi="Times New Roman" w:cs="Times New Roman"/>
          <w:sz w:val="24"/>
          <w:szCs w:val="24"/>
        </w:rPr>
        <w:t>.</w:t>
      </w:r>
    </w:p>
    <w:p w:rsidR="00BE19E8" w:rsidRPr="005B06A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 w:rsidRPr="005B06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Заявителям </w:t>
      </w:r>
      <w:r w:rsidRPr="005B06AC">
        <w:rPr>
          <w:rFonts w:ascii="Times New Roman" w:hAnsi="Times New Roman" w:cs="Times New Roman"/>
          <w:sz w:val="24"/>
          <w:szCs w:val="24"/>
        </w:rPr>
        <w:t xml:space="preserve">направляются уведомления о принятом комиссией решении о признании их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5B06AC">
        <w:rPr>
          <w:rFonts w:ascii="Times New Roman" w:hAnsi="Times New Roman" w:cs="Times New Roman"/>
          <w:sz w:val="24"/>
          <w:szCs w:val="24"/>
        </w:rPr>
        <w:t xml:space="preserve">либо об отказе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D96D3A">
        <w:rPr>
          <w:rFonts w:ascii="Times New Roman" w:hAnsi="Times New Roman" w:cs="Times New Roman"/>
          <w:b/>
          <w:sz w:val="24"/>
          <w:szCs w:val="24"/>
        </w:rPr>
        <w:t>не позднее следующего рабочего дня</w:t>
      </w:r>
      <w:r w:rsidRPr="005B06AC">
        <w:rPr>
          <w:rFonts w:ascii="Times New Roman" w:hAnsi="Times New Roman" w:cs="Times New Roman"/>
          <w:sz w:val="24"/>
          <w:szCs w:val="24"/>
        </w:rPr>
        <w:t xml:space="preserve"> с момента подписания протокола рассмотрения заявок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5B06AC">
        <w:rPr>
          <w:rFonts w:ascii="Times New Roman" w:hAnsi="Times New Roman" w:cs="Times New Roman"/>
          <w:sz w:val="24"/>
          <w:szCs w:val="24"/>
        </w:rPr>
        <w:t>.</w:t>
      </w:r>
    </w:p>
    <w:p w:rsidR="00BE19E8" w:rsidRPr="005B06A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6AC">
        <w:rPr>
          <w:rFonts w:ascii="Times New Roman" w:hAnsi="Times New Roman" w:cs="Times New Roman"/>
          <w:sz w:val="24"/>
          <w:szCs w:val="24"/>
        </w:rPr>
        <w:t xml:space="preserve">В случае если на участие в торгах не подана ни одна заявка, комиссией оформляется протокол рассмотрения заявок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5B06AC">
        <w:rPr>
          <w:rFonts w:ascii="Times New Roman" w:hAnsi="Times New Roman" w:cs="Times New Roman"/>
          <w:sz w:val="24"/>
          <w:szCs w:val="24"/>
        </w:rPr>
        <w:t>, в который вносится информация о признании так</w:t>
      </w:r>
      <w:r>
        <w:rPr>
          <w:rFonts w:ascii="Times New Roman" w:hAnsi="Times New Roman" w:cs="Times New Roman"/>
          <w:sz w:val="24"/>
          <w:szCs w:val="24"/>
        </w:rPr>
        <w:t>ого аукциона</w:t>
      </w:r>
      <w:r w:rsidRPr="005B06AC">
        <w:rPr>
          <w:rFonts w:ascii="Times New Roman" w:hAnsi="Times New Roman" w:cs="Times New Roman"/>
          <w:sz w:val="24"/>
          <w:szCs w:val="24"/>
        </w:rPr>
        <w:t xml:space="preserve"> несостоявшимися.</w:t>
      </w:r>
    </w:p>
    <w:p w:rsidR="00BE19E8" w:rsidRPr="005B06A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6AC">
        <w:rPr>
          <w:rFonts w:ascii="Times New Roman" w:hAnsi="Times New Roman" w:cs="Times New Roman"/>
          <w:sz w:val="24"/>
          <w:szCs w:val="24"/>
        </w:rPr>
        <w:t xml:space="preserve">В случае если на участие в торгах путем продажи на аукционе подана одна заявка, соответствующая требованиям и условиям, предусмотренным извещением о проведении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5B06AC">
        <w:rPr>
          <w:rFonts w:ascii="Times New Roman" w:hAnsi="Times New Roman" w:cs="Times New Roman"/>
          <w:sz w:val="24"/>
          <w:szCs w:val="24"/>
        </w:rPr>
        <w:t xml:space="preserve">, либо в случае если участником торгов путем продажи на аукционе признан только один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5B06AC">
        <w:rPr>
          <w:rFonts w:ascii="Times New Roman" w:hAnsi="Times New Roman" w:cs="Times New Roman"/>
          <w:sz w:val="24"/>
          <w:szCs w:val="24"/>
        </w:rPr>
        <w:t>, комиссией оформляется протокол рассмотрения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 </w:t>
      </w:r>
      <w:r w:rsidRPr="005B06AC">
        <w:rPr>
          <w:rFonts w:ascii="Times New Roman" w:hAnsi="Times New Roman" w:cs="Times New Roman"/>
          <w:sz w:val="24"/>
          <w:szCs w:val="24"/>
        </w:rPr>
        <w:t>, в который вносится информация о заключении с единственным участником торгов путем продажи на аукционе договора по начальной цене продажи государственного имущества.</w:t>
      </w:r>
    </w:p>
    <w:p w:rsidR="00BE19E8" w:rsidRPr="00D96D3A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D3A">
        <w:rPr>
          <w:rFonts w:ascii="Times New Roman" w:hAnsi="Times New Roman" w:cs="Times New Roman"/>
          <w:sz w:val="24"/>
          <w:szCs w:val="24"/>
        </w:rPr>
        <w:t>11.10. Задаток возвращается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</w:p>
    <w:p w:rsidR="00BE19E8" w:rsidRPr="00D96D3A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D3A">
        <w:rPr>
          <w:rFonts w:ascii="Times New Roman" w:hAnsi="Times New Roman" w:cs="Times New Roman"/>
          <w:sz w:val="24"/>
          <w:szCs w:val="24"/>
        </w:rPr>
        <w:lastRenderedPageBreak/>
        <w:t xml:space="preserve">11.11 Торги проводятся </w:t>
      </w:r>
      <w:r w:rsidRPr="00D96D3A">
        <w:rPr>
          <w:rFonts w:ascii="Times New Roman" w:hAnsi="Times New Roman" w:cs="Times New Roman"/>
          <w:b/>
          <w:sz w:val="24"/>
          <w:szCs w:val="24"/>
        </w:rPr>
        <w:t>не позднее третьего рабочего дня</w:t>
      </w:r>
      <w:r w:rsidRPr="00D96D3A">
        <w:rPr>
          <w:rFonts w:ascii="Times New Roman" w:hAnsi="Times New Roman" w:cs="Times New Roman"/>
          <w:sz w:val="24"/>
          <w:szCs w:val="24"/>
        </w:rPr>
        <w:t xml:space="preserve"> со дня определения участников торгов.</w:t>
      </w:r>
    </w:p>
    <w:p w:rsidR="00BE19E8" w:rsidRPr="00D96D3A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D3A">
        <w:rPr>
          <w:rFonts w:ascii="Times New Roman" w:hAnsi="Times New Roman" w:cs="Times New Roman"/>
          <w:sz w:val="24"/>
          <w:szCs w:val="24"/>
        </w:rPr>
        <w:t>11.12. В случае, если документацией об аукционе предусмотрено два и более лота, аукцион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BE19E8" w:rsidRPr="00D96D3A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9E8" w:rsidRDefault="00BE19E8" w:rsidP="00BE19E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Порядок проведения аукциона</w:t>
      </w:r>
    </w:p>
    <w:p w:rsidR="00BE19E8" w:rsidRDefault="00BE19E8" w:rsidP="00BE19E8">
      <w:pPr>
        <w:widowControl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F34">
        <w:rPr>
          <w:rFonts w:ascii="Times New Roman" w:hAnsi="Times New Roman" w:cs="Times New Roman"/>
          <w:sz w:val="24"/>
          <w:szCs w:val="24"/>
        </w:rPr>
        <w:t>12.1. В аукционе могут участвовать только заявители, признанные участниками аукциона.</w:t>
      </w: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 w:rsidRPr="00263F34">
        <w:rPr>
          <w:rFonts w:ascii="Times New Roman" w:hAnsi="Times New Roman" w:cs="Times New Roman"/>
          <w:sz w:val="24"/>
          <w:szCs w:val="24"/>
        </w:rPr>
        <w:t xml:space="preserve">. Порядок ведения документооборота при подаче </w:t>
      </w:r>
      <w:r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Pr="00263F34">
        <w:rPr>
          <w:rFonts w:ascii="Times New Roman" w:hAnsi="Times New Roman" w:cs="Times New Roman"/>
          <w:sz w:val="24"/>
          <w:szCs w:val="24"/>
        </w:rPr>
        <w:t>заявок, а также прекращение подачи заявок по истечении срока их подачи, указанного в извещении о проведении аукциона, устанавливаются оператором электронной площадки.</w:t>
      </w: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 w:rsidRPr="00263F34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уведомляет заявителей о принятом комиссией решении о признании их участниками аукциона либо об отказе в допуске к участию в аукционе, а также направляет иные уведомления, связанные с проведением аукциона.</w:t>
      </w: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263F34">
        <w:rPr>
          <w:rFonts w:ascii="Times New Roman" w:hAnsi="Times New Roman" w:cs="Times New Roman"/>
          <w:sz w:val="24"/>
          <w:szCs w:val="24"/>
        </w:rPr>
        <w:t>4. Размещение на электронной площадке информации о ходе проведения аукциона, а также конфиденциальность данных о заявителях и участниках осуществляется в соответствии с требованиями оператора электронной площадки.</w:t>
      </w: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</w:t>
      </w:r>
      <w:r w:rsidRPr="00263F34">
        <w:rPr>
          <w:rFonts w:ascii="Times New Roman" w:hAnsi="Times New Roman" w:cs="Times New Roman"/>
          <w:sz w:val="24"/>
          <w:szCs w:val="24"/>
        </w:rPr>
        <w:t>. Документооборот между заявителями, участниками, оператором электронной площадки, продавцом или специализированной организацией осуществляется через электронную площадку в форме электронных документов либо документов на бумажном носителе, преобразованных в электронно-цифровую форму путем сканирования с сохранением их реквизитов (далее - "электронный образ документов"), заверенных электронной подписью продавца или специализированной организации, претендента или участника либо лица, имеющего право действовать от их имени.</w:t>
      </w:r>
    </w:p>
    <w:p w:rsidR="00BE19E8" w:rsidRPr="00263F34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F34">
        <w:rPr>
          <w:rFonts w:ascii="Times New Roman" w:hAnsi="Times New Roman" w:cs="Times New Roman"/>
          <w:sz w:val="24"/>
          <w:szCs w:val="24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BE19E8" w:rsidRPr="002A2100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12.6.</w:t>
      </w:r>
      <w:r w:rsidRPr="002A2100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подается путем заполнения заявителем ее электронной формы или ее электронного образа, заверяется электронной подписью претендента и размещается на электронной площадке с приложением электронных образов документов, указанных в пункте 5.4 настоящей аукционной документации.</w:t>
      </w:r>
    </w:p>
    <w:p w:rsidR="00BE19E8" w:rsidRPr="002A2100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100">
        <w:rPr>
          <w:rFonts w:ascii="Times New Roman" w:hAnsi="Times New Roman" w:cs="Times New Roman"/>
          <w:sz w:val="24"/>
          <w:szCs w:val="24"/>
        </w:rPr>
        <w:t>Заявки подаются на электронную площадку круглосуточно, начиная с даты и времени начала срока подачи заявок и до даты и времени окончания срока подачи заявок, указанных в извещении о проведении аукциона.</w:t>
      </w:r>
    </w:p>
    <w:p w:rsidR="00BE19E8" w:rsidRPr="002A2100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12.7.</w:t>
      </w:r>
      <w:r w:rsidRPr="002A2100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сообщает заявителю о поступлении заявки путем направления соответствующего уведомления в день ее подачи.</w:t>
      </w:r>
    </w:p>
    <w:p w:rsidR="00BE19E8" w:rsidRPr="002A2100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12.8.</w:t>
      </w:r>
      <w:r w:rsidRPr="002A2100">
        <w:rPr>
          <w:rFonts w:ascii="Times New Roman" w:hAnsi="Times New Roman" w:cs="Times New Roman"/>
          <w:sz w:val="24"/>
          <w:szCs w:val="24"/>
        </w:rPr>
        <w:t xml:space="preserve"> Заявитель вправе не позднее дня и времени окончания срока подачи заявок отозвать заявку путем направления уведомления об отзыве заявки оператору электронной площадки.</w:t>
      </w:r>
    </w:p>
    <w:p w:rsidR="00BE19E8" w:rsidRPr="002A2100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100">
        <w:rPr>
          <w:rFonts w:ascii="Times New Roman" w:hAnsi="Times New Roman" w:cs="Times New Roman"/>
          <w:sz w:val="24"/>
          <w:szCs w:val="24"/>
        </w:rPr>
        <w:t>Заявитель вправе повторно подать заявку в сроки и в порядке, установленные в извещении о проведении аукциона, при условии отзыва ранее поданной заявки.</w:t>
      </w:r>
    </w:p>
    <w:p w:rsidR="00BE19E8" w:rsidRPr="006C225C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12.9.</w:t>
      </w:r>
      <w:r w:rsidRPr="006C225C">
        <w:rPr>
          <w:rFonts w:ascii="Times New Roman" w:hAnsi="Times New Roman" w:cs="Times New Roman"/>
          <w:sz w:val="24"/>
          <w:szCs w:val="24"/>
        </w:rPr>
        <w:t xml:space="preserve"> В установленные в извещении о проведении аукциона день и время начала рассмотрения заявок оператор электронной площадки обеспечивает доступ продавца или специализированной организации к поданным заявкам и документам, а также к журналу приема заявок.</w:t>
      </w:r>
    </w:p>
    <w:p w:rsidR="00BE19E8" w:rsidRPr="00B879AB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B879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879AB">
        <w:rPr>
          <w:rFonts w:ascii="Times New Roman" w:hAnsi="Times New Roman" w:cs="Times New Roman"/>
          <w:sz w:val="24"/>
          <w:szCs w:val="24"/>
        </w:rPr>
        <w:t>. Комиссия в установленный в извещении о проведении аукциона срок осуществляет рассмотрение заявок на участие в аукционе, принимает решение о допуске к участию в аукционе заявителей и о признании их участниками аукциона или об отказе в допуске заявителей к участию в аукционе, подписание протокола рассмотрения заявок на участие в аукционе.</w:t>
      </w:r>
    </w:p>
    <w:p w:rsidR="00BE19E8" w:rsidRPr="00621721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</w:t>
      </w:r>
      <w:r w:rsidRPr="00621721">
        <w:rPr>
          <w:rFonts w:ascii="Times New Roman" w:hAnsi="Times New Roman" w:cs="Times New Roman"/>
          <w:sz w:val="24"/>
          <w:szCs w:val="24"/>
        </w:rPr>
        <w:t xml:space="preserve">. В день 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продавца или специализированной </w:t>
      </w:r>
      <w:r w:rsidRPr="00621721">
        <w:rPr>
          <w:rFonts w:ascii="Times New Roman" w:hAnsi="Times New Roman" w:cs="Times New Roman"/>
          <w:sz w:val="24"/>
          <w:szCs w:val="24"/>
        </w:rPr>
        <w:lastRenderedPageBreak/>
        <w:t>организации,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 торгов.</w:t>
      </w:r>
    </w:p>
    <w:p w:rsidR="00BE19E8" w:rsidRPr="00AC25F6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5F6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</w:t>
      </w:r>
      <w:r w:rsidRPr="00134468">
        <w:rPr>
          <w:rFonts w:ascii="Times New Roman" w:hAnsi="Times New Roman" w:cs="Times New Roman"/>
          <w:sz w:val="24"/>
          <w:szCs w:val="24"/>
        </w:rPr>
        <w:t xml:space="preserve"> Перед началом проведения аукциона оператор электронной площадки обеспечивает доступ участников к закрытой части электронной площадки и обеспечивает возможность представления ими предложений о цене государственного имущества.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</w:t>
      </w:r>
      <w:r w:rsidRPr="00134468">
        <w:rPr>
          <w:rFonts w:ascii="Times New Roman" w:hAnsi="Times New Roman" w:cs="Times New Roman"/>
          <w:sz w:val="24"/>
          <w:szCs w:val="24"/>
        </w:rPr>
        <w:t>. Программно-техническими средствами электронной площадки обеспечивается: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1) исключение возможности подачи участником предложения о цене предмета аукциона в электронной форме ниже начальной цены продажи государственного имущества, а также предложения, не соответствующего "шагу аукциона";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2) уведомление участника в случае, если предложение этого участника о цене продажи государственного имущества не может быть принято в связи с подачей аналогичного предложения о цене продажи государственного имущества ранее другим участником.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12.14</w:t>
      </w:r>
      <w:r w:rsidRPr="00134468">
        <w:rPr>
          <w:rFonts w:ascii="Times New Roman" w:hAnsi="Times New Roman" w:cs="Times New Roman"/>
          <w:sz w:val="24"/>
          <w:szCs w:val="24"/>
        </w:rPr>
        <w:t>. Проведение аукциона фиксируется оператором электронной площадки в электронном журнале, который направляется продавцу или специализированной организации.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12.15</w:t>
      </w:r>
      <w:r w:rsidRPr="00134468">
        <w:rPr>
          <w:rFonts w:ascii="Times New Roman" w:hAnsi="Times New Roman" w:cs="Times New Roman"/>
          <w:sz w:val="24"/>
          <w:szCs w:val="24"/>
        </w:rPr>
        <w:t>. Победителем аукциона признается участник, предложивший наибольшую цену продажи государственного имущества.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12.16</w:t>
      </w:r>
      <w:r w:rsidRPr="00134468">
        <w:rPr>
          <w:rFonts w:ascii="Times New Roman" w:hAnsi="Times New Roman" w:cs="Times New Roman"/>
          <w:sz w:val="24"/>
          <w:szCs w:val="24"/>
        </w:rPr>
        <w:t>. Итоги аукциона оформляются протоколом комиссии, в котором указываются сведения о месте, дате и времени проведения аукциона, об участниках, принявших участие в аукционе, предмете аукциона, начальной цене продажи государственного имущества, последнем и предпоследнем предложении о цене продажи государственного имущества, наименовании, месте нахождения (для юридического лица), ИНН, фамилии, имени и отчестве (при наличии), месте жительства (для физических лиц и индивидуальных предпринимателей) победителя аукциона.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Указанный протокол размещается на электронной площадке продавцом или специализированной организацией не позднее дня, следующего за днем его подписания. В течение одного часа с момента размещения протокола подведения итогов на электронной площадке протокол размещается оператором электронной площадки на официальном сайте торгов.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12.17</w:t>
      </w:r>
      <w:r w:rsidRPr="00134468">
        <w:rPr>
          <w:rFonts w:ascii="Times New Roman" w:hAnsi="Times New Roman" w:cs="Times New Roman"/>
          <w:sz w:val="24"/>
          <w:szCs w:val="24"/>
        </w:rPr>
        <w:t>. Победителю аукциона направляется уведомление о признании его победителем не позднее дня, следующего за днем подписания протокола об итогах аукциона.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4468">
        <w:rPr>
          <w:rFonts w:ascii="Times New Roman" w:hAnsi="Times New Roman" w:cs="Times New Roman"/>
          <w:sz w:val="24"/>
          <w:szCs w:val="24"/>
        </w:rPr>
        <w:t>. 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официальном сайте.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12.19</w:t>
      </w:r>
      <w:r w:rsidRPr="00134468">
        <w:rPr>
          <w:rFonts w:ascii="Times New Roman" w:hAnsi="Times New Roman" w:cs="Times New Roman"/>
          <w:sz w:val="24"/>
          <w:szCs w:val="24"/>
        </w:rPr>
        <w:t>. Договор по итогам аукциона заключается в соответствии с разделом 16 настоящей Аукционной документации.</w:t>
      </w:r>
    </w:p>
    <w:p w:rsidR="00BE19E8" w:rsidRPr="0013446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</w:t>
      </w:r>
      <w:r w:rsidRPr="00134468">
        <w:rPr>
          <w:rFonts w:ascii="Times New Roman" w:hAnsi="Times New Roman" w:cs="Times New Roman"/>
          <w:sz w:val="24"/>
          <w:szCs w:val="24"/>
        </w:rPr>
        <w:t>. В случае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продажи государственного имущества.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46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4468">
        <w:rPr>
          <w:rFonts w:ascii="Times New Roman" w:hAnsi="Times New Roman" w:cs="Times New Roman"/>
          <w:sz w:val="24"/>
          <w:szCs w:val="24"/>
        </w:rPr>
        <w:t>1.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 </w:t>
      </w:r>
      <w:hyperlink r:id="rId14" w:anchor="/document/12137300/entry/18" w:history="1">
        <w:r w:rsidRPr="001344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134468">
        <w:rPr>
          <w:rFonts w:ascii="Times New Roman" w:hAnsi="Times New Roman" w:cs="Times New Roman"/>
          <w:sz w:val="24"/>
          <w:szCs w:val="24"/>
        </w:rPr>
        <w:t> об архивном деле в Российской Федерации.</w:t>
      </w:r>
    </w:p>
    <w:p w:rsidR="00BE19E8" w:rsidRDefault="00BE19E8" w:rsidP="00BE19E8">
      <w:pPr>
        <w:widowControl/>
        <w:ind w:firstLine="54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13. Порядок передачи прав на 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которых происходит с использованием имущества, права на которое передаются по договору, в случае, если создание и передача такого им</w:t>
      </w:r>
      <w:r w:rsidR="00C36A6C">
        <w:rPr>
          <w:rFonts w:ascii="Times New Roman" w:hAnsi="Times New Roman" w:cs="Times New Roman"/>
          <w:b/>
          <w:color w:val="000000"/>
          <w:sz w:val="24"/>
          <w:szCs w:val="24"/>
        </w:rPr>
        <w:t>ущества предусмотрены договором:</w:t>
      </w:r>
    </w:p>
    <w:p w:rsidR="00BE19E8" w:rsidRDefault="00BE19E8" w:rsidP="00BE19E8">
      <w:pPr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13.1. Требования не установлены.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9E8" w:rsidRDefault="00BE19E8" w:rsidP="00BE19E8">
      <w:pPr>
        <w:widowControl/>
        <w:ind w:firstLine="54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14. Порядок пересмотра цены договора (цены лота) в сторону увеличения:</w:t>
      </w:r>
      <w:r>
        <w:rPr>
          <w:rFonts w:ascii="Times New Roman" w:hAnsi="Times New Roman" w:cs="Times New Roman"/>
          <w:sz w:val="24"/>
          <w:szCs w:val="24"/>
        </w:rPr>
        <w:t xml:space="preserve"> Требования не установлены.</w:t>
      </w:r>
    </w:p>
    <w:p w:rsidR="00BE19E8" w:rsidRDefault="00BE19E8" w:rsidP="00BE19E8">
      <w:pPr>
        <w:widowControl/>
        <w:ind w:firstLine="540"/>
        <w:jc w:val="both"/>
      </w:pPr>
      <w:r w:rsidRPr="008C786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Цена заключенного договора не может быть пересмотрена сторонами в сторону уменьшения.</w:t>
      </w:r>
    </w:p>
    <w:p w:rsidR="00BE19E8" w:rsidRDefault="00BE19E8" w:rsidP="00BE19E8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16. Срок, в течение которого должен быть подписан проект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Победитель аукциона либо единственный участник аукциона обязан заключить договор </w:t>
      </w:r>
      <w:r>
        <w:rPr>
          <w:rFonts w:ascii="Times New Roman" w:hAnsi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с Организатором аукциона на условиях поданной им заявки и документации об аукционе, в </w:t>
      </w:r>
      <w:r w:rsidRPr="009708D8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9708D8">
        <w:rPr>
          <w:rFonts w:ascii="Times New Roman" w:hAnsi="Times New Roman" w:cs="Times New Roman"/>
          <w:b/>
          <w:sz w:val="24"/>
          <w:szCs w:val="24"/>
        </w:rPr>
        <w:t>пяти рабочих дней</w:t>
      </w:r>
      <w:r w:rsidRPr="009708D8">
        <w:rPr>
          <w:rFonts w:ascii="Times New Roman" w:hAnsi="Times New Roman" w:cs="Times New Roman"/>
          <w:sz w:val="24"/>
          <w:szCs w:val="24"/>
        </w:rPr>
        <w:t xml:space="preserve"> с даты подведения итогов торгов или даты уведомления о признании претендента единственным участником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9E8" w:rsidRPr="009708D8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</w:t>
      </w:r>
      <w:r w:rsidRPr="009708D8">
        <w:rPr>
          <w:rFonts w:ascii="Times New Roman" w:hAnsi="Times New Roman"/>
          <w:sz w:val="24"/>
          <w:szCs w:val="24"/>
        </w:rPr>
        <w:t>. Покупатель осуществляет оплату денежных средств по договору в срок не позднее десяти календарных дней с даты его заключения, если иное не предусмотрено договором.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16.4</w:t>
      </w:r>
      <w:r w:rsidRPr="009708D8">
        <w:rPr>
          <w:rFonts w:ascii="Times New Roman" w:hAnsi="Times New Roman"/>
          <w:sz w:val="24"/>
          <w:szCs w:val="24"/>
        </w:rPr>
        <w:t xml:space="preserve">. В случае если победитель торгов или единственный участник аукциона </w:t>
      </w:r>
      <w:r w:rsidRPr="000867C3">
        <w:rPr>
          <w:rFonts w:ascii="Times New Roman" w:hAnsi="Times New Roman"/>
          <w:b/>
          <w:sz w:val="24"/>
          <w:szCs w:val="24"/>
        </w:rPr>
        <w:t>не позднее пяти рабочих дней</w:t>
      </w:r>
      <w:r w:rsidRPr="009708D8">
        <w:rPr>
          <w:rFonts w:ascii="Times New Roman" w:hAnsi="Times New Roman"/>
          <w:sz w:val="24"/>
          <w:szCs w:val="24"/>
        </w:rPr>
        <w:t xml:space="preserve"> с даты подведения итогов торгов не представил продавцу, подписанный им договор, то он признается уклонившимся от заключения договора, о чем продавцом оформляется соответствующий протокол.</w:t>
      </w:r>
    </w:p>
    <w:p w:rsidR="00BE19E8" w:rsidRPr="000867C3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0867C3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>5</w:t>
      </w:r>
      <w:r w:rsidRPr="000867C3">
        <w:rPr>
          <w:rFonts w:ascii="Times New Roman" w:hAnsi="Times New Roman"/>
          <w:sz w:val="24"/>
          <w:szCs w:val="24"/>
        </w:rPr>
        <w:t xml:space="preserve"> При уклонении или отказе победителя аукциона либо лица, признанного единственным участником аукциона, в случае если заявку на участие в аукционе подало только одно лицо, признанное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BE19E8" w:rsidRPr="000867C3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</w:t>
      </w:r>
      <w:r w:rsidRPr="000867C3">
        <w:rPr>
          <w:rFonts w:ascii="Times New Roman" w:hAnsi="Times New Roman"/>
          <w:sz w:val="24"/>
          <w:szCs w:val="24"/>
        </w:rPr>
        <w:t>. В случае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продажи государственного имущества.</w:t>
      </w:r>
    </w:p>
    <w:p w:rsidR="00BE19E8" w:rsidRPr="000867C3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16.7.</w:t>
      </w:r>
      <w:r w:rsidRPr="000867C3">
        <w:rPr>
          <w:rFonts w:ascii="Times New Roman" w:hAnsi="Times New Roman"/>
          <w:sz w:val="24"/>
          <w:szCs w:val="24"/>
        </w:rPr>
        <w:t xml:space="preserve"> Передача государственного имущества и оформление права собственности на него осуществляются в соответствии с законодательством Российской Федерации и договором </w:t>
      </w:r>
      <w:r w:rsidRPr="000867C3">
        <w:rPr>
          <w:rFonts w:ascii="Times New Roman" w:hAnsi="Times New Roman"/>
          <w:b/>
          <w:sz w:val="24"/>
          <w:szCs w:val="24"/>
        </w:rPr>
        <w:t xml:space="preserve">не позднее чем через </w:t>
      </w:r>
      <w:r w:rsidR="007A7D2A">
        <w:rPr>
          <w:rFonts w:ascii="Times New Roman" w:hAnsi="Times New Roman"/>
          <w:b/>
          <w:sz w:val="24"/>
          <w:szCs w:val="24"/>
        </w:rPr>
        <w:t>15 (пятнадцать)</w:t>
      </w:r>
      <w:r w:rsidRPr="000867C3">
        <w:rPr>
          <w:rFonts w:ascii="Times New Roman" w:hAnsi="Times New Roman"/>
          <w:b/>
          <w:sz w:val="24"/>
          <w:szCs w:val="24"/>
        </w:rPr>
        <w:t xml:space="preserve"> календарных дней</w:t>
      </w:r>
      <w:r w:rsidRPr="000867C3">
        <w:rPr>
          <w:rFonts w:ascii="Times New Roman" w:hAnsi="Times New Roman"/>
          <w:sz w:val="24"/>
          <w:szCs w:val="24"/>
        </w:rPr>
        <w:t xml:space="preserve"> после дня полной оплаты государственного имущества.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E19E8" w:rsidRPr="00883BF7" w:rsidRDefault="00BE19E8" w:rsidP="00BE19E8">
      <w:pPr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83BF7">
        <w:rPr>
          <w:rFonts w:ascii="Times New Roman" w:hAnsi="Times New Roman"/>
          <w:b/>
          <w:sz w:val="24"/>
          <w:szCs w:val="24"/>
        </w:rPr>
        <w:t>17. Размещение информации о проведении аукциона, внесений изменений, размещение протокола рассмотрения заявок, протокола об итогах аукциона</w:t>
      </w:r>
    </w:p>
    <w:p w:rsidR="00BE19E8" w:rsidRPr="00883BF7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 </w:t>
      </w:r>
      <w:r w:rsidRPr="00883BF7">
        <w:rPr>
          <w:rFonts w:ascii="Times New Roman" w:hAnsi="Times New Roman"/>
          <w:sz w:val="24"/>
          <w:szCs w:val="24"/>
        </w:rPr>
        <w:t xml:space="preserve">Извещение о проведении </w:t>
      </w:r>
      <w:r>
        <w:rPr>
          <w:rFonts w:ascii="Times New Roman" w:hAnsi="Times New Roman"/>
          <w:sz w:val="24"/>
          <w:szCs w:val="24"/>
        </w:rPr>
        <w:t>аукциона</w:t>
      </w:r>
      <w:r w:rsidRPr="00883BF7">
        <w:rPr>
          <w:rFonts w:ascii="Times New Roman" w:hAnsi="Times New Roman"/>
          <w:sz w:val="24"/>
          <w:szCs w:val="24"/>
        </w:rPr>
        <w:t>, внесение изменений в такое извещение, извещение об отмене</w:t>
      </w:r>
      <w:r>
        <w:rPr>
          <w:rFonts w:ascii="Times New Roman" w:hAnsi="Times New Roman"/>
          <w:sz w:val="24"/>
          <w:szCs w:val="24"/>
        </w:rPr>
        <w:t xml:space="preserve"> аукциона</w:t>
      </w:r>
      <w:r w:rsidRPr="00883BF7">
        <w:rPr>
          <w:rFonts w:ascii="Times New Roman" w:hAnsi="Times New Roman"/>
          <w:sz w:val="24"/>
          <w:szCs w:val="24"/>
        </w:rPr>
        <w:t>, протокол рассмотрения заявок на участие в торгах, протокол об итогах торгов и иные протоколы, оформленные в ходе торгов, размещаются: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83BF7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- </w:t>
      </w:r>
      <w:hyperlink r:id="rId15" w:history="1">
        <w:r w:rsidR="008B3B39" w:rsidRPr="00090905">
          <w:rPr>
            <w:rStyle w:val="afff6"/>
            <w:rFonts w:ascii="Times New Roman" w:hAnsi="Times New Roman"/>
            <w:sz w:val="24"/>
            <w:szCs w:val="24"/>
          </w:rPr>
          <w:t>www.torgi.gov.ru</w:t>
        </w:r>
      </w:hyperlink>
      <w:r w:rsidRPr="00883BF7">
        <w:rPr>
          <w:rFonts w:ascii="Times New Roman" w:hAnsi="Times New Roman"/>
          <w:sz w:val="24"/>
          <w:szCs w:val="24"/>
        </w:rPr>
        <w:t>;</w:t>
      </w:r>
    </w:p>
    <w:p w:rsidR="00BE19E8" w:rsidRDefault="00BE19E8" w:rsidP="00BE19E8">
      <w:pPr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883BF7">
        <w:rPr>
          <w:rFonts w:ascii="Times New Roman" w:hAnsi="Times New Roman"/>
          <w:sz w:val="24"/>
          <w:szCs w:val="24"/>
        </w:rPr>
        <w:t xml:space="preserve">на официальном сайте управления имущественных отношений Алтайского края - </w:t>
      </w:r>
      <w:hyperlink r:id="rId16" w:history="1">
        <w:r w:rsidRPr="00B75713">
          <w:rPr>
            <w:rStyle w:val="afff6"/>
            <w:rFonts w:ascii="Times New Roman" w:hAnsi="Times New Roman"/>
            <w:sz w:val="24"/>
            <w:szCs w:val="24"/>
          </w:rPr>
          <w:t>www.im.alregn.ru</w:t>
        </w:r>
      </w:hyperlink>
      <w:r w:rsidRPr="00883BF7">
        <w:rPr>
          <w:rFonts w:ascii="Times New Roman" w:hAnsi="Times New Roman"/>
          <w:sz w:val="24"/>
          <w:szCs w:val="24"/>
        </w:rPr>
        <w:t>;</w:t>
      </w:r>
    </w:p>
    <w:p w:rsidR="00885F87" w:rsidRPr="00A34DF7" w:rsidRDefault="00BE19E8" w:rsidP="0034075A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F7">
        <w:rPr>
          <w:rFonts w:ascii="Times New Roman" w:hAnsi="Times New Roman"/>
          <w:sz w:val="24"/>
          <w:szCs w:val="24"/>
        </w:rPr>
        <w:t xml:space="preserve">на официальном сайте продавца </w:t>
      </w:r>
      <w:r w:rsidR="00424E65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="008B3B39" w:rsidRPr="00090905">
          <w:rPr>
            <w:rStyle w:val="afff6"/>
            <w:rFonts w:ascii="Times New Roman" w:hAnsi="Times New Roman"/>
            <w:sz w:val="24"/>
            <w:szCs w:val="24"/>
          </w:rPr>
          <w:t>https://www.stombiysk.ru/</w:t>
        </w:r>
      </w:hyperlink>
      <w:r w:rsidRPr="00883BF7">
        <w:rPr>
          <w:rFonts w:ascii="Times New Roman" w:hAnsi="Times New Roman"/>
          <w:sz w:val="24"/>
          <w:szCs w:val="24"/>
        </w:rPr>
        <w:t>.</w:t>
      </w:r>
    </w:p>
    <w:sectPr w:rsidR="00885F87" w:rsidRPr="00A34DF7" w:rsidSect="00056CDD">
      <w:headerReference w:type="default" r:id="rId18"/>
      <w:footerReference w:type="default" r:id="rId19"/>
      <w:pgSz w:w="11906" w:h="16838"/>
      <w:pgMar w:top="777" w:right="748" w:bottom="777" w:left="1259" w:header="0" w:footer="0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40" w:rsidRDefault="001D4F40">
      <w:r>
        <w:separator/>
      </w:r>
    </w:p>
  </w:endnote>
  <w:endnote w:type="continuationSeparator" w:id="0">
    <w:p w:rsidR="001D4F40" w:rsidRDefault="001D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pgost">
    <w:altName w:val="Times New Roman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18" w:rsidRDefault="00792B18">
    <w:pPr>
      <w:pStyle w:val="afd"/>
      <w:jc w:val="right"/>
    </w:pPr>
    <w:r>
      <w:fldChar w:fldCharType="begin"/>
    </w:r>
    <w:r>
      <w:instrText>PAGE</w:instrText>
    </w:r>
    <w:r>
      <w:fldChar w:fldCharType="separate"/>
    </w:r>
    <w:r w:rsidR="00C34FE2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40" w:rsidRDefault="001D4F40">
      <w:r>
        <w:separator/>
      </w:r>
    </w:p>
  </w:footnote>
  <w:footnote w:type="continuationSeparator" w:id="0">
    <w:p w:rsidR="001D4F40" w:rsidRDefault="001D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18" w:rsidRDefault="00792B1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93F"/>
    <w:multiLevelType w:val="multilevel"/>
    <w:tmpl w:val="D3F60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3060130"/>
    <w:multiLevelType w:val="multilevel"/>
    <w:tmpl w:val="54B4D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A"/>
    <w:rsid w:val="00004405"/>
    <w:rsid w:val="0001243B"/>
    <w:rsid w:val="00013E36"/>
    <w:rsid w:val="00017FF2"/>
    <w:rsid w:val="00020657"/>
    <w:rsid w:val="000261F2"/>
    <w:rsid w:val="00030405"/>
    <w:rsid w:val="00056CDD"/>
    <w:rsid w:val="00090A0E"/>
    <w:rsid w:val="000B4384"/>
    <w:rsid w:val="000B6F58"/>
    <w:rsid w:val="000C7F2A"/>
    <w:rsid w:val="000E365B"/>
    <w:rsid w:val="0012502E"/>
    <w:rsid w:val="001401DC"/>
    <w:rsid w:val="00154069"/>
    <w:rsid w:val="00167E1B"/>
    <w:rsid w:val="00182737"/>
    <w:rsid w:val="001A22CD"/>
    <w:rsid w:val="001B0C3B"/>
    <w:rsid w:val="001D1C47"/>
    <w:rsid w:val="001D4F40"/>
    <w:rsid w:val="001F02E6"/>
    <w:rsid w:val="001F0340"/>
    <w:rsid w:val="001F421F"/>
    <w:rsid w:val="0020322A"/>
    <w:rsid w:val="00240962"/>
    <w:rsid w:val="00240AED"/>
    <w:rsid w:val="00242AD4"/>
    <w:rsid w:val="00251852"/>
    <w:rsid w:val="002658B8"/>
    <w:rsid w:val="002822C3"/>
    <w:rsid w:val="002B24BE"/>
    <w:rsid w:val="002D33D0"/>
    <w:rsid w:val="002D5E39"/>
    <w:rsid w:val="002D77F2"/>
    <w:rsid w:val="002E181D"/>
    <w:rsid w:val="003120E0"/>
    <w:rsid w:val="003330D5"/>
    <w:rsid w:val="0034075A"/>
    <w:rsid w:val="0035117D"/>
    <w:rsid w:val="00360BA3"/>
    <w:rsid w:val="00370CF7"/>
    <w:rsid w:val="00391E4B"/>
    <w:rsid w:val="003B7783"/>
    <w:rsid w:val="003C51D9"/>
    <w:rsid w:val="003F4672"/>
    <w:rsid w:val="00411227"/>
    <w:rsid w:val="00424E65"/>
    <w:rsid w:val="00427E14"/>
    <w:rsid w:val="00433309"/>
    <w:rsid w:val="00450A00"/>
    <w:rsid w:val="00452B58"/>
    <w:rsid w:val="00461FC4"/>
    <w:rsid w:val="004767F0"/>
    <w:rsid w:val="00483DE6"/>
    <w:rsid w:val="00484741"/>
    <w:rsid w:val="004872F9"/>
    <w:rsid w:val="004A7FC1"/>
    <w:rsid w:val="004B44A1"/>
    <w:rsid w:val="004B4782"/>
    <w:rsid w:val="004B4B94"/>
    <w:rsid w:val="004D6807"/>
    <w:rsid w:val="004E6793"/>
    <w:rsid w:val="004F0A6F"/>
    <w:rsid w:val="00510997"/>
    <w:rsid w:val="00514228"/>
    <w:rsid w:val="00514618"/>
    <w:rsid w:val="00523F0E"/>
    <w:rsid w:val="005370BA"/>
    <w:rsid w:val="00553B86"/>
    <w:rsid w:val="00565A1D"/>
    <w:rsid w:val="0056616E"/>
    <w:rsid w:val="005A069D"/>
    <w:rsid w:val="005A1B64"/>
    <w:rsid w:val="005B7212"/>
    <w:rsid w:val="005D2164"/>
    <w:rsid w:val="005D7228"/>
    <w:rsid w:val="00614ADD"/>
    <w:rsid w:val="006209F1"/>
    <w:rsid w:val="00621B47"/>
    <w:rsid w:val="00622B39"/>
    <w:rsid w:val="00626D82"/>
    <w:rsid w:val="00633DD5"/>
    <w:rsid w:val="0064797A"/>
    <w:rsid w:val="00670696"/>
    <w:rsid w:val="00681690"/>
    <w:rsid w:val="00692E7C"/>
    <w:rsid w:val="00693715"/>
    <w:rsid w:val="006C5636"/>
    <w:rsid w:val="006E2BDC"/>
    <w:rsid w:val="00703793"/>
    <w:rsid w:val="00717A11"/>
    <w:rsid w:val="00720D6E"/>
    <w:rsid w:val="00723734"/>
    <w:rsid w:val="00745952"/>
    <w:rsid w:val="00757548"/>
    <w:rsid w:val="00761AF8"/>
    <w:rsid w:val="0077168B"/>
    <w:rsid w:val="0077575C"/>
    <w:rsid w:val="00785321"/>
    <w:rsid w:val="007863AB"/>
    <w:rsid w:val="00792B18"/>
    <w:rsid w:val="007A7D2A"/>
    <w:rsid w:val="007C6360"/>
    <w:rsid w:val="007D0245"/>
    <w:rsid w:val="007D1C23"/>
    <w:rsid w:val="007F553E"/>
    <w:rsid w:val="008407EC"/>
    <w:rsid w:val="008619CD"/>
    <w:rsid w:val="00876D56"/>
    <w:rsid w:val="00885F87"/>
    <w:rsid w:val="00897AFC"/>
    <w:rsid w:val="008B3B39"/>
    <w:rsid w:val="008C50E2"/>
    <w:rsid w:val="008C786F"/>
    <w:rsid w:val="00906706"/>
    <w:rsid w:val="00906F15"/>
    <w:rsid w:val="00914573"/>
    <w:rsid w:val="0092574B"/>
    <w:rsid w:val="00940930"/>
    <w:rsid w:val="009473AB"/>
    <w:rsid w:val="009841E9"/>
    <w:rsid w:val="00985220"/>
    <w:rsid w:val="009872E3"/>
    <w:rsid w:val="00A34DF7"/>
    <w:rsid w:val="00A410F7"/>
    <w:rsid w:val="00A41883"/>
    <w:rsid w:val="00A44C36"/>
    <w:rsid w:val="00A648F9"/>
    <w:rsid w:val="00A83095"/>
    <w:rsid w:val="00A9338E"/>
    <w:rsid w:val="00AC6A92"/>
    <w:rsid w:val="00AE5EC2"/>
    <w:rsid w:val="00AF7CD8"/>
    <w:rsid w:val="00B03B1C"/>
    <w:rsid w:val="00B071AA"/>
    <w:rsid w:val="00B10491"/>
    <w:rsid w:val="00B175AA"/>
    <w:rsid w:val="00B403F3"/>
    <w:rsid w:val="00B9463F"/>
    <w:rsid w:val="00BA1888"/>
    <w:rsid w:val="00BA49BF"/>
    <w:rsid w:val="00BB0544"/>
    <w:rsid w:val="00BE19E8"/>
    <w:rsid w:val="00BF4501"/>
    <w:rsid w:val="00C13F51"/>
    <w:rsid w:val="00C20F66"/>
    <w:rsid w:val="00C24501"/>
    <w:rsid w:val="00C2470B"/>
    <w:rsid w:val="00C34FE2"/>
    <w:rsid w:val="00C36A6C"/>
    <w:rsid w:val="00C512B3"/>
    <w:rsid w:val="00C62D42"/>
    <w:rsid w:val="00C7621F"/>
    <w:rsid w:val="00C77DD0"/>
    <w:rsid w:val="00C85F39"/>
    <w:rsid w:val="00C85F8A"/>
    <w:rsid w:val="00CD5DFE"/>
    <w:rsid w:val="00CF65B5"/>
    <w:rsid w:val="00D34E9B"/>
    <w:rsid w:val="00D407D6"/>
    <w:rsid w:val="00D6396C"/>
    <w:rsid w:val="00D919BF"/>
    <w:rsid w:val="00D935DD"/>
    <w:rsid w:val="00DB5CB6"/>
    <w:rsid w:val="00DF08D2"/>
    <w:rsid w:val="00E34A83"/>
    <w:rsid w:val="00E34FD2"/>
    <w:rsid w:val="00E3626E"/>
    <w:rsid w:val="00E83C0A"/>
    <w:rsid w:val="00EB22F4"/>
    <w:rsid w:val="00EB5CF2"/>
    <w:rsid w:val="00EB748B"/>
    <w:rsid w:val="00EC239D"/>
    <w:rsid w:val="00ED67A7"/>
    <w:rsid w:val="00EE0683"/>
    <w:rsid w:val="00EE6F8E"/>
    <w:rsid w:val="00F039E4"/>
    <w:rsid w:val="00F0458E"/>
    <w:rsid w:val="00F31219"/>
    <w:rsid w:val="00F44A90"/>
    <w:rsid w:val="00F50F4A"/>
    <w:rsid w:val="00F75AA3"/>
    <w:rsid w:val="00FA37E6"/>
    <w:rsid w:val="00FA53D1"/>
    <w:rsid w:val="00FA7B5B"/>
    <w:rsid w:val="00FD64AC"/>
    <w:rsid w:val="00FD7868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4699"/>
  <w15:docId w15:val="{5379BA92-E69B-4D17-A1CD-8FEC7A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F8"/>
    <w:pPr>
      <w:widowControl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</w:style>
  <w:style w:type="paragraph" w:styleId="2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jc w:val="both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Times New Roman"/>
      <w:sz w:val="18"/>
      <w:lang w:val="ru-RU"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sz w:val="22"/>
      <w:lang w:val="ru-RU" w:eastAsia="ru-RU"/>
    </w:rPr>
  </w:style>
  <w:style w:type="character" w:customStyle="1" w:styleId="ConsNormal">
    <w:name w:val="ConsNormal Знак"/>
    <w:uiPriority w:val="99"/>
    <w:qFormat/>
    <w:locked/>
    <w:rPr>
      <w:rFonts w:ascii="Arial" w:hAnsi="Arial"/>
      <w:lang w:val="ru-RU" w:eastAsia="ru-RU"/>
    </w:rPr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customStyle="1" w:styleId="a4">
    <w:name w:val="Привязка сноски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5">
    <w:name w:val="Знак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">
    <w:name w:val="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BodyTextChar">
    <w:name w:val="Body Text Char"/>
    <w:uiPriority w:val="99"/>
    <w:qFormat/>
    <w:locked/>
    <w:rPr>
      <w:rFonts w:ascii="Arial" w:hAnsi="Arial"/>
      <w:b/>
      <w:kern w:val="2"/>
      <w:sz w:val="32"/>
      <w:lang w:val="ru-RU" w:eastAsia="ru-RU"/>
    </w:rPr>
  </w:style>
  <w:style w:type="character" w:customStyle="1" w:styleId="20">
    <w:name w:val="Заголовок 2 Знак"/>
    <w:uiPriority w:val="99"/>
    <w:qFormat/>
    <w:locked/>
    <w:rPr>
      <w:rFonts w:ascii="Arial" w:hAnsi="Arial"/>
      <w:b/>
      <w:i/>
      <w:sz w:val="28"/>
      <w:lang w:val="ru-RU" w:eastAsia="ru-RU"/>
    </w:rPr>
  </w:style>
  <w:style w:type="character" w:customStyle="1" w:styleId="12">
    <w:name w:val="Знак Знак12"/>
    <w:uiPriority w:val="99"/>
    <w:qFormat/>
    <w:rPr>
      <w:sz w:val="24"/>
      <w:lang w:val="ru-RU" w:eastAsia="ru-RU"/>
    </w:rPr>
  </w:style>
  <w:style w:type="character" w:customStyle="1" w:styleId="22">
    <w:name w:val="Основной текст с отступом 2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BodyTextIndent2Char">
    <w:name w:val="Body Text Indent 2 Char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6">
    <w:name w:val="Верхний колонтитул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7">
    <w:name w:val="Основной текст с отступом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8">
    <w:name w:val="Основной текст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a9">
    <w:name w:val="Текст сноски Знак"/>
    <w:uiPriority w:val="99"/>
    <w:semiHidden/>
    <w:qFormat/>
    <w:locked/>
    <w:rPr>
      <w:lang w:val="ru-RU" w:eastAsia="ru-RU"/>
    </w:rPr>
  </w:style>
  <w:style w:type="character" w:customStyle="1" w:styleId="31">
    <w:name w:val="Основной текст 3 Знак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aa">
    <w:name w:val="Дата Знак"/>
    <w:uiPriority w:val="99"/>
    <w:semiHidden/>
    <w:qFormat/>
    <w:locked/>
    <w:rPr>
      <w:sz w:val="24"/>
      <w:lang w:val="ru-RU" w:eastAsia="ru-RU"/>
    </w:rPr>
  </w:style>
  <w:style w:type="character" w:customStyle="1" w:styleId="ab">
    <w:name w:val="Название Знак"/>
    <w:uiPriority w:val="99"/>
    <w:qFormat/>
    <w:locked/>
    <w:rPr>
      <w:b/>
      <w:sz w:val="28"/>
      <w:lang w:val="ru-RU" w:eastAsia="ru-RU"/>
    </w:rPr>
  </w:style>
  <w:style w:type="character" w:customStyle="1" w:styleId="ac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BodyText3Char">
    <w:name w:val="Body Text 3 Char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32">
    <w:name w:val="Знак Знак3"/>
    <w:uiPriority w:val="99"/>
    <w:semiHidden/>
    <w:qFormat/>
    <w:rPr>
      <w:lang w:val="ru-RU" w:eastAsia="ru-RU"/>
    </w:rPr>
  </w:style>
  <w:style w:type="character" w:customStyle="1" w:styleId="ad">
    <w:name w:val="Нижний колонтитул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0">
    <w:name w:val="Знак Знак11"/>
    <w:uiPriority w:val="99"/>
    <w:qFormat/>
    <w:rPr>
      <w:rFonts w:ascii="Arial" w:hAnsi="Arial"/>
      <w:sz w:val="18"/>
      <w:lang w:val="ru-RU" w:eastAsia="ru-RU"/>
    </w:rPr>
  </w:style>
  <w:style w:type="character" w:customStyle="1" w:styleId="ae">
    <w:name w:val="Схема документа Знак"/>
    <w:uiPriority w:val="99"/>
    <w:semiHidden/>
    <w:qFormat/>
    <w:locked/>
    <w:rPr>
      <w:rFonts w:ascii="Tahoma" w:hAnsi="Tahoma"/>
      <w:lang w:val="ru-RU" w:eastAsia="ru-RU"/>
    </w:rPr>
  </w:style>
  <w:style w:type="character" w:customStyle="1" w:styleId="120">
    <w:name w:val="Заголовок 1 Знак2 Знак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af">
    <w:name w:val="Посещённая гиперссылка"/>
    <w:uiPriority w:val="99"/>
    <w:rPr>
      <w:color w:val="0000FF"/>
      <w:u w:val="single"/>
    </w:rPr>
  </w:style>
  <w:style w:type="character" w:customStyle="1" w:styleId="af0">
    <w:name w:val="Знак Знак Знак"/>
    <w:uiPriority w:val="99"/>
    <w:qFormat/>
    <w:rPr>
      <w:sz w:val="24"/>
      <w:lang w:val="ru-RU" w:eastAsia="ru-RU"/>
    </w:rPr>
  </w:style>
  <w:style w:type="character" w:customStyle="1" w:styleId="111">
    <w:name w:val="Заголовок 1 Знак1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23">
    <w:name w:val="Знак Знак2"/>
    <w:uiPriority w:val="99"/>
    <w:qFormat/>
    <w:locked/>
    <w:rPr>
      <w:sz w:val="24"/>
      <w:lang w:val="ru-RU" w:eastAsia="ru-RU"/>
    </w:rPr>
  </w:style>
  <w:style w:type="character" w:styleId="af1">
    <w:name w:val="Strong"/>
    <w:basedOn w:val="a0"/>
    <w:uiPriority w:val="99"/>
    <w:qFormat/>
    <w:rPr>
      <w:rFonts w:cs="Times New Roman"/>
      <w:b/>
    </w:rPr>
  </w:style>
  <w:style w:type="character" w:customStyle="1" w:styleId="Mipgost15pt">
    <w:name w:val="Стиль Mipgost 15 pt"/>
    <w:uiPriority w:val="99"/>
    <w:qFormat/>
    <w:rPr>
      <w:rFonts w:ascii="Mipgost" w:hAnsi="Mipgost"/>
      <w:sz w:val="30"/>
    </w:rPr>
  </w:style>
  <w:style w:type="character" w:customStyle="1" w:styleId="CharacterStyle1">
    <w:name w:val="Character Style 1"/>
    <w:uiPriority w:val="99"/>
    <w:qFormat/>
    <w:rPr>
      <w:rFonts w:ascii="Arial" w:hAnsi="Arial"/>
      <w:sz w:val="22"/>
    </w:rPr>
  </w:style>
  <w:style w:type="character" w:customStyle="1" w:styleId="CharacterStyle2">
    <w:name w:val="Character Style 2"/>
    <w:uiPriority w:val="99"/>
    <w:qFormat/>
    <w:rPr>
      <w:rFonts w:ascii="Arial Narrow" w:hAnsi="Arial Narrow"/>
      <w:sz w:val="24"/>
    </w:rPr>
  </w:style>
  <w:style w:type="character" w:customStyle="1" w:styleId="13">
    <w:name w:val="Основной текст 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af2">
    <w:name w:val="Текст Знак"/>
    <w:uiPriority w:val="99"/>
    <w:qFormat/>
    <w:locked/>
    <w:rPr>
      <w:rFonts w:ascii="Courier New" w:hAnsi="Courier New"/>
    </w:rPr>
  </w:style>
  <w:style w:type="character" w:customStyle="1" w:styleId="af3">
    <w:name w:val="Гипертекстовая ссылка"/>
    <w:uiPriority w:val="99"/>
    <w:qFormat/>
    <w:rPr>
      <w:color w:val="106BBE"/>
    </w:rPr>
  </w:style>
  <w:style w:type="character" w:customStyle="1" w:styleId="b-message-headfield-value">
    <w:name w:val="b-message-head__field-value"/>
    <w:uiPriority w:val="99"/>
    <w:qFormat/>
  </w:style>
  <w:style w:type="character" w:customStyle="1" w:styleId="af4">
    <w:name w:val="Без интервала Знак"/>
    <w:uiPriority w:val="99"/>
    <w:qFormat/>
    <w:locked/>
    <w:rPr>
      <w:sz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character" w:customStyle="1" w:styleId="af5">
    <w:name w:val="Подзаголовок Знак"/>
    <w:basedOn w:val="a0"/>
    <w:uiPriority w:val="99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uiPriority w:val="99"/>
    <w:qFormat/>
    <w:rPr>
      <w:rFonts w:ascii="Arial" w:hAnsi="Arial"/>
      <w:kern w:val="2"/>
      <w:sz w:val="24"/>
      <w:lang w:eastAsia="zh-CN"/>
    </w:rPr>
  </w:style>
  <w:style w:type="character" w:customStyle="1" w:styleId="highlightsearch">
    <w:name w:val="highlightsearch"/>
    <w:basedOn w:val="a0"/>
    <w:uiPriority w:val="99"/>
    <w:qFormat/>
    <w:rPr>
      <w:rFonts w:cs="Times New Roman"/>
    </w:rPr>
  </w:style>
  <w:style w:type="character" w:customStyle="1" w:styleId="af6">
    <w:name w:val="Абзац списка Знак"/>
    <w:uiPriority w:val="99"/>
    <w:qFormat/>
  </w:style>
  <w:style w:type="character" w:customStyle="1" w:styleId="rts-text">
    <w:name w:val="rts-text"/>
    <w:uiPriority w:val="99"/>
    <w:qFormat/>
  </w:style>
  <w:style w:type="character" w:customStyle="1" w:styleId="15">
    <w:name w:val="Основной текст Знак1"/>
    <w:basedOn w:val="a0"/>
    <w:link w:val="af7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Indent2Char1">
    <w:name w:val="Body Text Inden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2Char1">
    <w:name w:val="Body Tex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6">
    <w:name w:val="Верхний колонтитул Знак1"/>
    <w:basedOn w:val="a0"/>
    <w:link w:val="af8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7">
    <w:name w:val="Основной текст с отступом Знак1"/>
    <w:basedOn w:val="a0"/>
    <w:link w:val="af9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8">
    <w:name w:val="Текст сноски Знак1"/>
    <w:basedOn w:val="a0"/>
    <w:link w:val="afa"/>
    <w:uiPriority w:val="99"/>
    <w:semiHidden/>
    <w:qFormat/>
    <w:locked/>
    <w:rPr>
      <w:rFonts w:ascii="Arial" w:hAnsi="Arial" w:cs="Arial"/>
      <w:sz w:val="20"/>
      <w:szCs w:val="20"/>
    </w:rPr>
  </w:style>
  <w:style w:type="character" w:customStyle="1" w:styleId="BodyText3Char1">
    <w:name w:val="Body Tex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DateChar">
    <w:name w:val="Date Char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afb">
    <w:name w:val="Заголовок Знак"/>
    <w:basedOn w:val="a0"/>
    <w:link w:val="afc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cs="Arial"/>
      <w:sz w:val="2"/>
    </w:rPr>
  </w:style>
  <w:style w:type="character" w:customStyle="1" w:styleId="BodyTextIndent3Char1">
    <w:name w:val="Body Text Inden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19">
    <w:name w:val="Нижний колонтитул Знак1"/>
    <w:basedOn w:val="a0"/>
    <w:link w:val="afd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DocumentMapChar">
    <w:name w:val="Document Map Char"/>
    <w:basedOn w:val="a0"/>
    <w:uiPriority w:val="99"/>
    <w:semiHidden/>
    <w:qFormat/>
    <w:locked/>
    <w:rPr>
      <w:rFonts w:cs="Arial"/>
      <w:sz w:val="2"/>
    </w:rPr>
  </w:style>
  <w:style w:type="character" w:customStyle="1" w:styleId="PlainTextChar">
    <w:name w:val="Plain Text Char"/>
    <w:basedOn w:val="a0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24">
    <w:name w:val="Подзаголовок Знак2"/>
    <w:basedOn w:val="a0"/>
    <w:link w:val="afe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BodyTextChar2">
    <w:name w:val="Body Text Char2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6">
    <w:name w:val="Основной текст 2 Знак"/>
    <w:basedOn w:val="a0"/>
    <w:link w:val="27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HeaderChar1">
    <w:name w:val="Head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BodyTextIndentChar1">
    <w:name w:val="Body Text Indent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qFormat/>
    <w:rsid w:val="00BB0572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basedOn w:val="a0"/>
    <w:link w:val="33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1a">
    <w:name w:val="Дата Знак1"/>
    <w:basedOn w:val="a0"/>
    <w:link w:val="aff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TitleChar1">
    <w:name w:val="Title Char1"/>
    <w:basedOn w:val="a0"/>
    <w:uiPriority w:val="10"/>
    <w:qFormat/>
    <w:rsid w:val="00BB057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b">
    <w:name w:val="Текст выноски Знак1"/>
    <w:basedOn w:val="a0"/>
    <w:link w:val="aff0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FooterChar1">
    <w:name w:val="Foot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1c">
    <w:name w:val="Схема документа Знак1"/>
    <w:basedOn w:val="a0"/>
    <w:link w:val="aff1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1d">
    <w:name w:val="Текст Знак1"/>
    <w:basedOn w:val="a0"/>
    <w:link w:val="aff2"/>
    <w:uiPriority w:val="99"/>
    <w:semiHidden/>
    <w:qFormat/>
    <w:rsid w:val="00BB0572"/>
    <w:rPr>
      <w:rFonts w:ascii="Courier New" w:hAnsi="Courier New" w:cs="Courier New"/>
      <w:sz w:val="20"/>
      <w:szCs w:val="20"/>
    </w:rPr>
  </w:style>
  <w:style w:type="character" w:customStyle="1" w:styleId="SubtitleChar1">
    <w:name w:val="Subtitle Char1"/>
    <w:basedOn w:val="a0"/>
    <w:uiPriority w:val="11"/>
    <w:qFormat/>
    <w:rsid w:val="00BB0572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3Char">
    <w:name w:val="Body Text Indent 3 Char"/>
    <w:qFormat/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qFormat/>
    <w:rPr>
      <w:rFonts w:ascii="Times New Roman" w:hAnsi="Times New Roman" w:cs="Times New Roman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/>
      <w:sz w:val="20"/>
      <w:lang w:eastAsia="ru-RU"/>
    </w:rPr>
  </w:style>
  <w:style w:type="paragraph" w:customStyle="1" w:styleId="1e">
    <w:name w:val="Заголовок1"/>
    <w:next w:val="af7"/>
    <w:uiPriority w:val="99"/>
    <w:qFormat/>
    <w:pPr>
      <w:widowControl w:val="0"/>
    </w:pPr>
    <w:rPr>
      <w:rFonts w:ascii="Arial" w:hAnsi="Arial" w:cs="Arial"/>
      <w:b/>
      <w:bCs/>
      <w:sz w:val="22"/>
    </w:rPr>
  </w:style>
  <w:style w:type="paragraph" w:styleId="af7">
    <w:name w:val="Body Text"/>
    <w:basedOn w:val="a"/>
    <w:link w:val="15"/>
    <w:uiPriority w:val="99"/>
    <w:pPr>
      <w:spacing w:after="120"/>
    </w:pPr>
    <w:rPr>
      <w:rFonts w:cs="Times New Roman"/>
      <w:b/>
      <w:kern w:val="2"/>
      <w:sz w:val="32"/>
      <w:szCs w:val="20"/>
    </w:rPr>
  </w:style>
  <w:style w:type="paragraph" w:styleId="aff3">
    <w:name w:val="List"/>
    <w:basedOn w:val="a"/>
    <w:uiPriority w:val="99"/>
    <w:pPr>
      <w:ind w:left="283" w:hanging="283"/>
    </w:pPr>
  </w:style>
  <w:style w:type="paragraph" w:styleId="aff4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5">
    <w:name w:val="index heading"/>
    <w:basedOn w:val="a"/>
    <w:uiPriority w:val="99"/>
    <w:qFormat/>
    <w:pPr>
      <w:suppressLineNumbers/>
    </w:pPr>
  </w:style>
  <w:style w:type="paragraph" w:styleId="1f">
    <w:name w:val="index 1"/>
    <w:basedOn w:val="a"/>
    <w:next w:val="a"/>
    <w:autoRedefine/>
    <w:uiPriority w:val="99"/>
    <w:semiHidden/>
    <w:qFormat/>
    <w:pPr>
      <w:ind w:left="180" w:hanging="180"/>
    </w:pPr>
  </w:style>
  <w:style w:type="paragraph" w:customStyle="1" w:styleId="1f0">
    <w:name w:val="Знак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1">
    <w:name w:val="Стиль1"/>
    <w:basedOn w:val="a"/>
    <w:uiPriority w:val="99"/>
    <w:qFormat/>
    <w:pPr>
      <w:keepNext/>
      <w:keepLines/>
      <w:suppressLineNumbers/>
      <w:tabs>
        <w:tab w:val="left" w:pos="432"/>
      </w:tabs>
      <w:spacing w:after="60"/>
      <w:ind w:left="432" w:hanging="432"/>
    </w:pPr>
    <w:rPr>
      <w:rFonts w:ascii="Times New Roman" w:hAnsi="Times New Roman" w:cs="Times New Roman"/>
      <w:b/>
      <w:sz w:val="28"/>
      <w:szCs w:val="24"/>
    </w:rPr>
  </w:style>
  <w:style w:type="paragraph" w:customStyle="1" w:styleId="BodyText2Char">
    <w:name w:val="Body Text 2 Char"/>
    <w:basedOn w:val="28"/>
    <w:uiPriority w:val="99"/>
    <w:qFormat/>
    <w:pPr>
      <w:keepNext/>
      <w:keepLines/>
      <w:suppressLineNumbers/>
      <w:tabs>
        <w:tab w:val="clear" w:pos="432"/>
        <w:tab w:val="left" w:pos="1836"/>
      </w:tabs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8">
    <w:name w:val="List Number 2"/>
    <w:basedOn w:val="a"/>
    <w:uiPriority w:val="99"/>
    <w:qFormat/>
    <w:pPr>
      <w:tabs>
        <w:tab w:val="left" w:pos="432"/>
      </w:tabs>
      <w:ind w:left="432" w:hanging="432"/>
    </w:pPr>
  </w:style>
  <w:style w:type="paragraph" w:customStyle="1" w:styleId="BodyTextIndent3Char0">
    <w:name w:val="Body Text Indent 3 Char"/>
    <w:basedOn w:val="25"/>
    <w:uiPriority w:val="99"/>
    <w:qFormat/>
    <w:pPr>
      <w:tabs>
        <w:tab w:val="left" w:pos="1127"/>
      </w:tabs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</w:rPr>
  </w:style>
  <w:style w:type="paragraph" w:styleId="25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rFonts w:cs="Times New Roman"/>
      <w:szCs w:val="20"/>
    </w:rPr>
  </w:style>
  <w:style w:type="paragraph" w:styleId="27">
    <w:name w:val="Body Text 2"/>
    <w:basedOn w:val="a"/>
    <w:link w:val="26"/>
    <w:uiPriority w:val="99"/>
    <w:qFormat/>
    <w:pPr>
      <w:spacing w:after="120" w:line="480" w:lineRule="auto"/>
    </w:pPr>
  </w:style>
  <w:style w:type="paragraph" w:customStyle="1" w:styleId="ConsNormal0">
    <w:name w:val="ConsNormal"/>
    <w:uiPriority w:val="99"/>
    <w:qFormat/>
    <w:pPr>
      <w:ind w:right="19772" w:firstLine="720"/>
    </w:pPr>
    <w:rPr>
      <w:rFonts w:ascii="Arial" w:hAnsi="Arial" w:cs="Arial"/>
      <w:szCs w:val="20"/>
    </w:rPr>
  </w:style>
  <w:style w:type="paragraph" w:customStyle="1" w:styleId="aff6">
    <w:name w:val="Верхний и нижний колонтитулы"/>
    <w:basedOn w:val="a"/>
    <w:uiPriority w:val="99"/>
    <w:qFormat/>
  </w:style>
  <w:style w:type="paragraph" w:styleId="af8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9">
    <w:name w:val="Body Text Indent"/>
    <w:basedOn w:val="af7"/>
    <w:link w:val="17"/>
    <w:uiPriority w:val="99"/>
    <w:pPr>
      <w:ind w:firstLine="210"/>
      <w:jc w:val="both"/>
    </w:pPr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Courier New"/>
      <w:szCs w:val="20"/>
    </w:rPr>
  </w:style>
  <w:style w:type="paragraph" w:styleId="afa">
    <w:name w:val="footnote text"/>
    <w:basedOn w:val="a"/>
    <w:link w:val="18"/>
    <w:uiPriority w:val="99"/>
    <w:semiHidden/>
    <w:pPr>
      <w:widowControl/>
    </w:pPr>
    <w:rPr>
      <w:rFonts w:ascii="Times New Roman" w:hAnsi="Times New Roman" w:cs="Times New Roman"/>
      <w:sz w:val="20"/>
      <w:szCs w:val="20"/>
    </w:rPr>
  </w:style>
  <w:style w:type="paragraph" w:customStyle="1" w:styleId="ConsPlusNormal0">
    <w:name w:val="ConsPlusNormal"/>
    <w:uiPriority w:val="99"/>
    <w:qFormat/>
    <w:pPr>
      <w:ind w:firstLine="720"/>
    </w:pPr>
    <w:rPr>
      <w:rFonts w:ascii="Arial" w:hAnsi="Arial" w:cs="Arial"/>
      <w:szCs w:val="20"/>
    </w:rPr>
  </w:style>
  <w:style w:type="paragraph" w:styleId="33">
    <w:name w:val="Body Text 3"/>
    <w:basedOn w:val="a"/>
    <w:link w:val="310"/>
    <w:uiPriority w:val="99"/>
    <w:qFormat/>
    <w:pPr>
      <w:spacing w:after="120"/>
    </w:pPr>
    <w:rPr>
      <w:rFonts w:cs="Times New Roman"/>
      <w:sz w:val="16"/>
      <w:szCs w:val="20"/>
    </w:rPr>
  </w:style>
  <w:style w:type="paragraph" w:styleId="aff">
    <w:name w:val="Date"/>
    <w:basedOn w:val="a"/>
    <w:next w:val="a"/>
    <w:link w:val="1a"/>
    <w:uiPriority w:val="99"/>
    <w:qFormat/>
    <w:pPr>
      <w:widowControl/>
      <w:spacing w:after="60"/>
      <w:jc w:val="both"/>
    </w:pPr>
    <w:rPr>
      <w:rFonts w:ascii="Times New Roman" w:hAnsi="Times New Roman" w:cs="Times New Roman"/>
      <w:sz w:val="24"/>
      <w:szCs w:val="20"/>
    </w:rPr>
  </w:style>
  <w:style w:type="paragraph" w:styleId="afc">
    <w:name w:val="Title"/>
    <w:basedOn w:val="a"/>
    <w:link w:val="afb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f0">
    <w:name w:val="Balloon Text"/>
    <w:basedOn w:val="a"/>
    <w:link w:val="1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f7">
    <w:name w:val="Знак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11">
    <w:name w:val="Основной текст 21"/>
    <w:basedOn w:val="a"/>
    <w:uiPriority w:val="99"/>
    <w:qFormat/>
    <w:pPr>
      <w:jc w:val="both"/>
    </w:pPr>
    <w:rPr>
      <w:rFonts w:ascii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11"/>
    <w:uiPriority w:val="99"/>
    <w:qFormat/>
    <w:pPr>
      <w:spacing w:after="120"/>
      <w:ind w:left="283"/>
    </w:pPr>
    <w:rPr>
      <w:sz w:val="16"/>
      <w:szCs w:val="16"/>
    </w:rPr>
  </w:style>
  <w:style w:type="paragraph" w:styleId="aff8">
    <w:name w:val="Block Text"/>
    <w:basedOn w:val="a"/>
    <w:uiPriority w:val="99"/>
    <w:qFormat/>
    <w:pPr>
      <w:widowControl/>
      <w:ind w:left="4253" w:right="-1759" w:firstLine="354"/>
    </w:pPr>
    <w:rPr>
      <w:rFonts w:ascii="Times New Roman" w:hAnsi="Times New Roman" w:cs="Times New Roman"/>
      <w:sz w:val="24"/>
      <w:szCs w:val="20"/>
    </w:rPr>
  </w:style>
  <w:style w:type="paragraph" w:styleId="aff9">
    <w:name w:val="Normal (Web)"/>
    <w:basedOn w:val="a"/>
    <w:uiPriority w:val="99"/>
    <w:qFormat/>
    <w:pPr>
      <w:spacing w:before="280" w:after="280"/>
    </w:pPr>
  </w:style>
  <w:style w:type="paragraph" w:customStyle="1" w:styleId="1f2">
    <w:name w:val="Обычный1"/>
    <w:uiPriority w:val="99"/>
    <w:qFormat/>
    <w:rPr>
      <w:rFonts w:ascii="Tms Rmn" w:hAnsi="Tms Rmn"/>
      <w:szCs w:val="20"/>
    </w:rPr>
  </w:style>
  <w:style w:type="paragraph" w:customStyle="1" w:styleId="Iniiaiieoaeno">
    <w:name w:val="!Iniiaiie oaeno"/>
    <w:basedOn w:val="a"/>
    <w:uiPriority w:val="99"/>
    <w:qFormat/>
    <w:pPr>
      <w:widowControl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36">
    <w:name w:val="List Bullet 3"/>
    <w:basedOn w:val="a"/>
    <w:uiPriority w:val="99"/>
    <w:qFormat/>
    <w:pPr>
      <w:ind w:left="566" w:hanging="283"/>
    </w:pPr>
  </w:style>
  <w:style w:type="paragraph" w:customStyle="1" w:styleId="affa">
    <w:name w:val="Об_раздел"/>
    <w:basedOn w:val="a"/>
    <w:uiPriority w:val="99"/>
    <w:qFormat/>
    <w:pPr>
      <w:keepNext/>
      <w:keepLines/>
      <w:widowControl/>
      <w:tabs>
        <w:tab w:val="left" w:pos="6237"/>
      </w:tabs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fd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paragraph" w:customStyle="1" w:styleId="312">
    <w:name w:val="Основной текст 31"/>
    <w:basedOn w:val="a"/>
    <w:uiPriority w:val="99"/>
    <w:qFormat/>
    <w:pPr>
      <w:widowControl/>
      <w:spacing w:before="120"/>
      <w:jc w:val="center"/>
    </w:pPr>
    <w:rPr>
      <w:rFonts w:ascii="Times New Roman" w:hAnsi="Times New Roman"/>
      <w:sz w:val="24"/>
    </w:rPr>
  </w:style>
  <w:style w:type="paragraph" w:customStyle="1" w:styleId="29">
    <w:name w:val="Знак2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12">
    <w:name w:val="Знак1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1">
    <w:name w:val="Знак12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Document Map"/>
    <w:basedOn w:val="a"/>
    <w:link w:val="1c"/>
    <w:uiPriority w:val="99"/>
    <w:semiHidden/>
    <w:qFormat/>
    <w:pPr>
      <w:widowControl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b">
    <w:name w:val="Обычный (Web)"/>
    <w:basedOn w:val="a"/>
    <w:uiPriority w:val="99"/>
    <w:qFormat/>
    <w:pPr>
      <w:keepNext/>
      <w:widowControl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f3">
    <w:name w:val="Стиль 1"/>
    <w:basedOn w:val="a"/>
    <w:uiPriority w:val="99"/>
    <w:qFormat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Preformat">
    <w:name w:val="Preformat"/>
    <w:uiPriority w:val="99"/>
    <w:qFormat/>
    <w:rPr>
      <w:rFonts w:ascii="Courier New" w:hAnsi="Courier New"/>
      <w:szCs w:val="20"/>
    </w:rPr>
  </w:style>
  <w:style w:type="paragraph" w:customStyle="1" w:styleId="Char">
    <w:name w:val="Char Знак Знак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f4">
    <w:name w:val="toc 1"/>
    <w:basedOn w:val="a"/>
    <w:next w:val="a"/>
    <w:autoRedefine/>
    <w:uiPriority w:val="99"/>
    <w:semiHidden/>
    <w:pPr>
      <w:spacing w:before="120"/>
    </w:pPr>
    <w:rPr>
      <w:rFonts w:ascii="Times New Roman" w:hAnsi="Times New Roman" w:cs="Times New Roman"/>
      <w:b/>
      <w:i/>
      <w:sz w:val="24"/>
      <w:szCs w:val="20"/>
    </w:rPr>
  </w:style>
  <w:style w:type="paragraph" w:styleId="2a">
    <w:name w:val="toc 2"/>
    <w:basedOn w:val="a"/>
    <w:next w:val="a"/>
    <w:autoRedefine/>
    <w:uiPriority w:val="99"/>
    <w:semiHidden/>
    <w:pPr>
      <w:spacing w:before="120"/>
      <w:ind w:left="240"/>
    </w:pPr>
    <w:rPr>
      <w:rFonts w:ascii="Times New Roman" w:hAnsi="Times New Roman" w:cs="Times New Roman"/>
      <w:b/>
      <w:sz w:val="22"/>
      <w:szCs w:val="20"/>
    </w:rPr>
  </w:style>
  <w:style w:type="paragraph" w:styleId="37">
    <w:name w:val="toc 3"/>
    <w:basedOn w:val="a"/>
    <w:next w:val="a"/>
    <w:autoRedefine/>
    <w:uiPriority w:val="99"/>
    <w:semiHidden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920"/>
    </w:pPr>
    <w:rPr>
      <w:rFonts w:ascii="Times New Roman" w:hAnsi="Times New Roman" w:cs="Times New Roman"/>
      <w:sz w:val="20"/>
      <w:szCs w:val="20"/>
    </w:rPr>
  </w:style>
  <w:style w:type="paragraph" w:customStyle="1" w:styleId="heading11DocumentHeader1121111112">
    <w:name w:val="heading 1.Заголовок 1 Знак.Document Header1.Заголовок 1 Знак2.Заголовок 1 Знак1 Знак.Заголовок 1 Знак Знак Знак.Заголовок 1 Знак Знак1 Знак.Заголовок 1 Знак Знак2"/>
    <w:basedOn w:val="1f2"/>
    <w:next w:val="1f2"/>
    <w:uiPriority w:val="99"/>
    <w:qFormat/>
    <w:pPr>
      <w:keepNext/>
      <w:widowControl w:val="0"/>
      <w:spacing w:before="60"/>
      <w:jc w:val="center"/>
      <w:outlineLvl w:val="0"/>
    </w:pPr>
    <w:rPr>
      <w:rFonts w:ascii="Arial" w:hAnsi="Arial"/>
      <w:b/>
      <w:sz w:val="28"/>
    </w:rPr>
  </w:style>
  <w:style w:type="paragraph" w:styleId="affb">
    <w:name w:val="List Number"/>
    <w:basedOn w:val="a"/>
    <w:uiPriority w:val="99"/>
    <w:qFormat/>
    <w:pPr>
      <w:tabs>
        <w:tab w:val="left" w:pos="360"/>
      </w:tabs>
      <w:ind w:left="360"/>
      <w:jc w:val="both"/>
    </w:pPr>
    <w:rPr>
      <w:rFonts w:ascii="Times New Roman" w:hAnsi="Times New Roman" w:cs="Times New Roman"/>
      <w:sz w:val="24"/>
      <w:szCs w:val="20"/>
    </w:rPr>
  </w:style>
  <w:style w:type="paragraph" w:styleId="aff2">
    <w:name w:val="Plain Text"/>
    <w:basedOn w:val="a"/>
    <w:link w:val="1d"/>
    <w:uiPriority w:val="99"/>
    <w:qFormat/>
    <w:pPr>
      <w:widowControl/>
    </w:pPr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220">
    <w:name w:val="Основной текст 22"/>
    <w:basedOn w:val="a"/>
    <w:uiPriority w:val="99"/>
    <w:qFormat/>
    <w:pPr>
      <w:spacing w:before="120"/>
      <w:jc w:val="both"/>
    </w:pPr>
    <w:rPr>
      <w:rFonts w:ascii="Times New Roman" w:hAnsi="Times New Roman" w:cs="Times New Roman"/>
      <w:sz w:val="23"/>
      <w:szCs w:val="20"/>
      <w:u w:val="single"/>
    </w:rPr>
  </w:style>
  <w:style w:type="paragraph" w:customStyle="1" w:styleId="42">
    <w:name w:val="заголовок 4"/>
    <w:basedOn w:val="a"/>
    <w:next w:val="a"/>
    <w:uiPriority w:val="99"/>
    <w:qFormat/>
    <w:pPr>
      <w:keepNext/>
    </w:pPr>
    <w:rPr>
      <w:rFonts w:ascii="Times New Roman" w:hAnsi="Times New Roman" w:cs="Times New Roman"/>
      <w:sz w:val="24"/>
      <w:szCs w:val="20"/>
    </w:rPr>
  </w:style>
  <w:style w:type="paragraph" w:customStyle="1" w:styleId="affc">
    <w:name w:val="Содержимое таблицы"/>
    <w:basedOn w:val="a"/>
    <w:uiPriority w:val="99"/>
    <w:qFormat/>
    <w:pPr>
      <w:suppressLineNumbers/>
    </w:pPr>
    <w:rPr>
      <w:rFonts w:cs="Tahoma"/>
      <w:kern w:val="2"/>
      <w:sz w:val="20"/>
      <w:szCs w:val="24"/>
    </w:rPr>
  </w:style>
  <w:style w:type="paragraph" w:customStyle="1" w:styleId="ConsPlusCell">
    <w:name w:val="ConsPlusCell"/>
    <w:uiPriority w:val="99"/>
    <w:qFormat/>
    <w:rPr>
      <w:rFonts w:ascii="Arial" w:hAnsi="Arial" w:cs="Arial"/>
      <w:szCs w:val="20"/>
    </w:rPr>
  </w:style>
  <w:style w:type="paragraph" w:customStyle="1" w:styleId="affd">
    <w:name w:val="Стиль текста"/>
    <w:basedOn w:val="af7"/>
    <w:uiPriority w:val="99"/>
    <w:qFormat/>
    <w:pPr>
      <w:keepLines/>
      <w:widowControl/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2b">
    <w:name w:val="заголовок 2"/>
    <w:basedOn w:val="a"/>
    <w:next w:val="a"/>
    <w:uiPriority w:val="99"/>
    <w:qFormat/>
    <w:pPr>
      <w:widowControl/>
      <w:spacing w:before="240" w:after="60"/>
      <w:jc w:val="center"/>
    </w:pPr>
    <w:rPr>
      <w:rFonts w:ascii="MS Outlook" w:hAnsi="MS Outlook" w:cs="Times New Roman"/>
      <w:b/>
      <w:sz w:val="24"/>
      <w:szCs w:val="20"/>
      <w:lang w:val="en-US"/>
    </w:rPr>
  </w:style>
  <w:style w:type="paragraph" w:customStyle="1" w:styleId="43">
    <w:name w:val="Знак4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odyleft">
    <w:name w:val="Body left"/>
    <w:basedOn w:val="a"/>
    <w:next w:val="a"/>
    <w:uiPriority w:val="99"/>
    <w:qFormat/>
    <w:pPr>
      <w:widowControl/>
      <w:tabs>
        <w:tab w:val="left" w:pos="454"/>
      </w:tabs>
    </w:pPr>
    <w:rPr>
      <w:rFonts w:ascii="Times New Roman" w:hAnsi="Times New Roman"/>
      <w:sz w:val="24"/>
    </w:rPr>
  </w:style>
  <w:style w:type="paragraph" w:customStyle="1" w:styleId="38">
    <w:name w:val="Знак3 Знак Знак Знак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uiPriority w:val="99"/>
    <w:qFormat/>
    <w:pPr>
      <w:widowControl/>
      <w:tabs>
        <w:tab w:val="left" w:pos="786"/>
        <w:tab w:val="left" w:pos="851"/>
      </w:tabs>
      <w:spacing w:line="360" w:lineRule="auto"/>
      <w:ind w:left="786"/>
      <w:jc w:val="both"/>
    </w:pPr>
    <w:rPr>
      <w:rFonts w:ascii="Times New Roman" w:hAnsi="Times New Roman" w:cs="Times New Roman"/>
      <w:sz w:val="20"/>
      <w:szCs w:val="20"/>
    </w:rPr>
  </w:style>
  <w:style w:type="paragraph" w:styleId="afff">
    <w:name w:val="List Paragraph"/>
    <w:basedOn w:val="a"/>
    <w:uiPriority w:val="99"/>
    <w:qFormat/>
    <w:pPr>
      <w:widowControl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qFormat/>
    <w:pPr>
      <w:widowControl w:val="0"/>
    </w:pPr>
    <w:rPr>
      <w:szCs w:val="20"/>
    </w:rPr>
  </w:style>
  <w:style w:type="paragraph" w:customStyle="1" w:styleId="Style2">
    <w:name w:val="Style 2"/>
    <w:uiPriority w:val="99"/>
    <w:qFormat/>
    <w:pPr>
      <w:widowControl w:val="0"/>
      <w:spacing w:line="290" w:lineRule="auto"/>
      <w:jc w:val="center"/>
    </w:pPr>
    <w:rPr>
      <w:rFonts w:ascii="Arial" w:hAnsi="Arial" w:cs="Arial"/>
      <w:sz w:val="22"/>
    </w:rPr>
  </w:style>
  <w:style w:type="paragraph" w:customStyle="1" w:styleId="Style3">
    <w:name w:val="Style 3"/>
    <w:uiPriority w:val="99"/>
    <w:qFormat/>
    <w:pPr>
      <w:widowControl w:val="0"/>
      <w:spacing w:before="36" w:line="29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pPr>
      <w:widowControl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D1972A8A3F4F729C831F79DE0F1646">
    <w:name w:val="1FD1972A8A3F4F729C831F79DE0F1646"/>
    <w:uiPriority w:val="99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afff0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Pr>
      <w:i/>
      <w:iCs/>
    </w:rPr>
  </w:style>
  <w:style w:type="paragraph" w:styleId="afff2">
    <w:name w:val="No Spacing"/>
    <w:uiPriority w:val="99"/>
    <w:qFormat/>
    <w:rPr>
      <w:sz w:val="24"/>
      <w:szCs w:val="24"/>
    </w:rPr>
  </w:style>
  <w:style w:type="paragraph" w:customStyle="1" w:styleId="228bf8a64b8551e1msonormal">
    <w:name w:val="228bf8a64b8551e1msonormal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"/>
    <w:next w:val="af7"/>
    <w:link w:val="24"/>
    <w:uiPriority w:val="99"/>
    <w:qFormat/>
    <w:pPr>
      <w:widowControl/>
      <w:spacing w:after="60"/>
      <w:jc w:val="center"/>
    </w:pPr>
    <w:rPr>
      <w:kern w:val="2"/>
      <w:sz w:val="24"/>
      <w:szCs w:val="24"/>
      <w:lang w:eastAsia="zh-CN"/>
    </w:rPr>
  </w:style>
  <w:style w:type="paragraph" w:customStyle="1" w:styleId="afff3">
    <w:name w:val="Таблицы (моноширинный)"/>
    <w:basedOn w:val="a"/>
    <w:next w:val="a"/>
    <w:uiPriority w:val="99"/>
    <w:qFormat/>
    <w:rPr>
      <w:rFonts w:ascii="Courier New" w:hAnsi="Courier New" w:cs="Courier New"/>
      <w:sz w:val="24"/>
      <w:szCs w:val="24"/>
    </w:rPr>
  </w:style>
  <w:style w:type="paragraph" w:customStyle="1" w:styleId="afff4">
    <w:name w:val="Содержимое врезки"/>
    <w:basedOn w:val="a"/>
    <w:uiPriority w:val="99"/>
    <w:qFormat/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280" w:after="119"/>
    </w:pPr>
    <w:rPr>
      <w:rFonts w:ascii="Times New Roman" w:hAnsi="Times New Roman"/>
      <w:color w:val="000000"/>
      <w:sz w:val="28"/>
      <w:szCs w:val="28"/>
      <w:lang w:eastAsia="zh-CN"/>
    </w:rPr>
  </w:style>
  <w:style w:type="table" w:styleId="afff5">
    <w:name w:val="Table Grid"/>
    <w:basedOn w:val="a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Hyperlink"/>
    <w:basedOn w:val="a0"/>
    <w:uiPriority w:val="99"/>
    <w:unhideWhenUsed/>
    <w:locked/>
    <w:rsid w:val="00BE1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stombiy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.alreg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7368-D7D6-40C1-96D8-0351DA84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13</Pages>
  <Words>6072</Words>
  <Characters>34613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21.12.2001 N 178-ФЗ(ред. от 24.07.2023)"О приватизации государственного и муниципального имущества"(с изм. и доп., вступ. в силу с 23.10.2023)</vt:lpstr>
    </vt:vector>
  </TitlesOfParts>
  <Company>КонсультантПлюс Версия 4023.00.09</Company>
  <LinksUpToDate>false</LinksUpToDate>
  <CharactersWithSpaces>40604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21.12.2001 N 178-ФЗ(ред. от 24.07.2023)"О приватизации государственного и муниципального имущества"(с изм. и доп., вступ. в силу с 23.10.2023)</dc:title>
  <dc:subject/>
  <dc:creator>user</dc:creator>
  <dc:description/>
  <cp:lastModifiedBy>user</cp:lastModifiedBy>
  <cp:revision>69</cp:revision>
  <cp:lastPrinted>2025-10-13T03:35:00Z</cp:lastPrinted>
  <dcterms:created xsi:type="dcterms:W3CDTF">2026-03-12T03:06:00Z</dcterms:created>
  <dcterms:modified xsi:type="dcterms:W3CDTF">2026-03-16T02:47:00Z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